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688C" w14:textId="77777777" w:rsidR="008A0A18" w:rsidRDefault="008A0A18" w:rsidP="00155F1F">
      <w:pPr>
        <w:rPr>
          <w:rFonts w:ascii="Calibri" w:hAnsi="Calibri" w:cs="Arial"/>
          <w:b/>
          <w:sz w:val="22"/>
          <w:szCs w:val="22"/>
        </w:rPr>
      </w:pPr>
    </w:p>
    <w:p w14:paraId="38C3E510" w14:textId="2228BCE7" w:rsidR="00C613CD" w:rsidRPr="00D967AA" w:rsidRDefault="00C613CD" w:rsidP="00D967AA">
      <w:pPr>
        <w:pStyle w:val="Heading1"/>
        <w:jc w:val="center"/>
        <w:rPr>
          <w:b/>
        </w:rPr>
      </w:pPr>
      <w:proofErr w:type="spellStart"/>
      <w:r w:rsidRPr="00D967AA">
        <w:rPr>
          <w:b/>
        </w:rPr>
        <w:t>Dr.</w:t>
      </w:r>
      <w:proofErr w:type="spellEnd"/>
      <w:r w:rsidRPr="00D967AA">
        <w:rPr>
          <w:b/>
        </w:rPr>
        <w:t xml:space="preserve"> Emma O Brien: Research funding award</w:t>
      </w:r>
      <w:r w:rsidR="00D967AA">
        <w:rPr>
          <w:b/>
        </w:rPr>
        <w:t>s</w:t>
      </w:r>
    </w:p>
    <w:p w14:paraId="3BEFF61F" w14:textId="77777777" w:rsidR="00C613CD" w:rsidRDefault="00C613CD" w:rsidP="00ED4050">
      <w:pPr>
        <w:rPr>
          <w:rFonts w:ascii="Calibri" w:hAnsi="Calibri" w:cs="Arial"/>
          <w:b/>
          <w:szCs w:val="22"/>
        </w:rPr>
      </w:pPr>
    </w:p>
    <w:p w14:paraId="7AB9DCBF" w14:textId="4E375620" w:rsidR="00ED4050" w:rsidRPr="00D967AA" w:rsidRDefault="00ED4050" w:rsidP="00D967AA">
      <w:pPr>
        <w:pStyle w:val="Heading2"/>
        <w:rPr>
          <w:b/>
          <w:i/>
        </w:rPr>
      </w:pPr>
      <w:r w:rsidRPr="00D967AA">
        <w:rPr>
          <w:b/>
          <w:i/>
        </w:rPr>
        <w:t>Research funding awarded as principle investigator</w:t>
      </w:r>
    </w:p>
    <w:p w14:paraId="383F767B" w14:textId="75B12B04" w:rsidR="00ED4050" w:rsidRDefault="00ED4050" w:rsidP="00ED4050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3354"/>
        <w:gridCol w:w="1061"/>
        <w:gridCol w:w="1292"/>
        <w:gridCol w:w="1723"/>
      </w:tblGrid>
      <w:tr w:rsidR="00D967AA" w14:paraId="2CFBE7A2" w14:textId="77777777" w:rsidTr="00D967AA">
        <w:tc>
          <w:tcPr>
            <w:tcW w:w="1586" w:type="dxa"/>
          </w:tcPr>
          <w:p w14:paraId="072E9BC6" w14:textId="04427572" w:rsidR="00D967AA" w:rsidRDefault="00D967AA" w:rsidP="00ED405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Year</w:t>
            </w:r>
          </w:p>
        </w:tc>
        <w:tc>
          <w:tcPr>
            <w:tcW w:w="3354" w:type="dxa"/>
          </w:tcPr>
          <w:p w14:paraId="221A9E26" w14:textId="56651F25" w:rsidR="00D967AA" w:rsidRDefault="00D967AA" w:rsidP="00ED405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1061" w:type="dxa"/>
          </w:tcPr>
          <w:p w14:paraId="48572EB8" w14:textId="04EE7BB1" w:rsidR="00D967AA" w:rsidRDefault="00D967AA" w:rsidP="00ED405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PI</w:t>
            </w:r>
          </w:p>
        </w:tc>
        <w:tc>
          <w:tcPr>
            <w:tcW w:w="1292" w:type="dxa"/>
          </w:tcPr>
          <w:p w14:paraId="7231D984" w14:textId="5EE66901" w:rsidR="00D967AA" w:rsidRDefault="00D967AA" w:rsidP="00ED405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Funding body</w:t>
            </w:r>
          </w:p>
        </w:tc>
        <w:tc>
          <w:tcPr>
            <w:tcW w:w="1723" w:type="dxa"/>
          </w:tcPr>
          <w:p w14:paraId="7D728241" w14:textId="07708F9F" w:rsidR="00D967AA" w:rsidRDefault="00D967AA" w:rsidP="00ED405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Amount awarded</w:t>
            </w:r>
          </w:p>
        </w:tc>
      </w:tr>
      <w:tr w:rsidR="00D967AA" w14:paraId="7E044111" w14:textId="77777777" w:rsidTr="00D967AA">
        <w:tc>
          <w:tcPr>
            <w:tcW w:w="1586" w:type="dxa"/>
          </w:tcPr>
          <w:p w14:paraId="56F1FA9B" w14:textId="6D67EAD9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2017 - 2018</w:t>
            </w:r>
          </w:p>
        </w:tc>
        <w:tc>
          <w:tcPr>
            <w:tcW w:w="3354" w:type="dxa"/>
          </w:tcPr>
          <w:p w14:paraId="1C27F476" w14:textId="25A523C9" w:rsidR="00D967AA" w:rsidRPr="00AB0508" w:rsidRDefault="00842B0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842B0A">
              <w:rPr>
                <w:rFonts w:ascii="Calibri" w:hAnsi="Calibri" w:cs="Arial"/>
                <w:sz w:val="22"/>
                <w:szCs w:val="22"/>
              </w:rPr>
              <w:t xml:space="preserve">Practice based research to enhance </w:t>
            </w:r>
            <w:proofErr w:type="spellStart"/>
            <w:r w:rsidRPr="00842B0A">
              <w:rPr>
                <w:rFonts w:ascii="Calibri" w:hAnsi="Calibri" w:cs="Arial"/>
                <w:sz w:val="22"/>
                <w:szCs w:val="22"/>
              </w:rPr>
              <w:t>innnovation</w:t>
            </w:r>
            <w:proofErr w:type="spellEnd"/>
            <w:r w:rsidRPr="00842B0A">
              <w:rPr>
                <w:rFonts w:ascii="Calibri" w:hAnsi="Calibri" w:cs="Arial"/>
                <w:sz w:val="22"/>
                <w:szCs w:val="22"/>
              </w:rPr>
              <w:t xml:space="preserve"> capaci</w:t>
            </w:r>
            <w:r w:rsidR="000844D3">
              <w:rPr>
                <w:rFonts w:ascii="Calibri" w:hAnsi="Calibri" w:cs="Arial"/>
                <w:sz w:val="22"/>
                <w:szCs w:val="22"/>
              </w:rPr>
              <w:t xml:space="preserve">ty </w:t>
            </w:r>
            <w:r w:rsidRPr="00842B0A">
              <w:rPr>
                <w:rFonts w:ascii="Calibri" w:hAnsi="Calibri" w:cs="Arial"/>
                <w:sz w:val="22"/>
                <w:szCs w:val="22"/>
              </w:rPr>
              <w:t>through learning and ICT supported collaboration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Reinnovate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061" w:type="dxa"/>
          </w:tcPr>
          <w:p w14:paraId="29BC7217" w14:textId="7C5CEE4A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E. O Brien</w:t>
            </w:r>
          </w:p>
        </w:tc>
        <w:tc>
          <w:tcPr>
            <w:tcW w:w="1292" w:type="dxa"/>
          </w:tcPr>
          <w:p w14:paraId="43DA18C6" w14:textId="11A95F5F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E+</w:t>
            </w:r>
          </w:p>
        </w:tc>
        <w:tc>
          <w:tcPr>
            <w:tcW w:w="1723" w:type="dxa"/>
          </w:tcPr>
          <w:p w14:paraId="20F54FD4" w14:textId="63A22CB5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€294,485</w:t>
            </w:r>
          </w:p>
        </w:tc>
      </w:tr>
      <w:tr w:rsidR="00D967AA" w14:paraId="1E70A61E" w14:textId="77777777" w:rsidTr="00D967AA">
        <w:tc>
          <w:tcPr>
            <w:tcW w:w="1586" w:type="dxa"/>
          </w:tcPr>
          <w:p w14:paraId="04412D34" w14:textId="7AC726DB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2014 - 2016</w:t>
            </w:r>
          </w:p>
        </w:tc>
        <w:tc>
          <w:tcPr>
            <w:tcW w:w="3354" w:type="dxa"/>
          </w:tcPr>
          <w:p w14:paraId="536FD977" w14:textId="12974A9D" w:rsidR="00D967AA" w:rsidRPr="00AB0508" w:rsidRDefault="00842B0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842B0A">
              <w:rPr>
                <w:rFonts w:ascii="Calibri" w:hAnsi="Calibri" w:cs="Arial"/>
                <w:sz w:val="22"/>
                <w:szCs w:val="22"/>
              </w:rPr>
              <w:t xml:space="preserve">Supporting problem based learning through IT facilitated mentoring </w:t>
            </w:r>
            <w:r w:rsidR="00D967AA" w:rsidRPr="00AB0508">
              <w:rPr>
                <w:rFonts w:ascii="Calibri" w:hAnsi="Calibri" w:cs="Arial"/>
                <w:sz w:val="22"/>
                <w:szCs w:val="22"/>
              </w:rPr>
              <w:t>(</w:t>
            </w:r>
            <w:proofErr w:type="gramStart"/>
            <w:r w:rsidR="00D967AA" w:rsidRPr="00AB0508">
              <w:rPr>
                <w:rFonts w:ascii="Calibri" w:hAnsi="Calibri" w:cs="Arial"/>
                <w:sz w:val="22"/>
                <w:szCs w:val="22"/>
              </w:rPr>
              <w:t>Archimedes)   </w:t>
            </w:r>
            <w:proofErr w:type="gramEnd"/>
            <w:r w:rsidR="00D967AA" w:rsidRPr="00AB0508">
              <w:rPr>
                <w:rFonts w:ascii="Calibri" w:hAnsi="Calibri" w:cs="Arial"/>
                <w:sz w:val="22"/>
                <w:szCs w:val="22"/>
              </w:rPr>
              <w:t>              </w:t>
            </w:r>
          </w:p>
        </w:tc>
        <w:tc>
          <w:tcPr>
            <w:tcW w:w="1061" w:type="dxa"/>
          </w:tcPr>
          <w:p w14:paraId="4C07E1D2" w14:textId="5726EAEA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E. O Brien</w:t>
            </w:r>
          </w:p>
        </w:tc>
        <w:tc>
          <w:tcPr>
            <w:tcW w:w="1292" w:type="dxa"/>
          </w:tcPr>
          <w:p w14:paraId="04F67F34" w14:textId="5BA4601B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E+</w:t>
            </w:r>
          </w:p>
        </w:tc>
        <w:tc>
          <w:tcPr>
            <w:tcW w:w="1723" w:type="dxa"/>
          </w:tcPr>
          <w:p w14:paraId="7F7AA09D" w14:textId="70E8C553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€254,499</w:t>
            </w:r>
          </w:p>
        </w:tc>
      </w:tr>
      <w:tr w:rsidR="00D967AA" w14:paraId="30EFA8E2" w14:textId="77777777" w:rsidTr="00D967AA">
        <w:tc>
          <w:tcPr>
            <w:tcW w:w="1586" w:type="dxa"/>
          </w:tcPr>
          <w:p w14:paraId="62A182C5" w14:textId="7522554D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2010 - 2012</w:t>
            </w:r>
          </w:p>
        </w:tc>
        <w:tc>
          <w:tcPr>
            <w:tcW w:w="3354" w:type="dxa"/>
          </w:tcPr>
          <w:p w14:paraId="6922B068" w14:textId="1AF0C79F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E- learning readiness in SMEs (</w:t>
            </w:r>
            <w:proofErr w:type="spellStart"/>
            <w:proofErr w:type="gramStart"/>
            <w:r w:rsidRPr="00AB0508">
              <w:rPr>
                <w:rFonts w:ascii="Calibri" w:hAnsi="Calibri" w:cs="Arial"/>
                <w:sz w:val="22"/>
                <w:szCs w:val="22"/>
              </w:rPr>
              <w:t>ReadiSME</w:t>
            </w:r>
            <w:proofErr w:type="spellEnd"/>
            <w:r w:rsidRPr="00AB0508">
              <w:rPr>
                <w:rFonts w:ascii="Calibri" w:hAnsi="Calibri" w:cs="Arial"/>
                <w:sz w:val="22"/>
                <w:szCs w:val="22"/>
              </w:rPr>
              <w:t>)   </w:t>
            </w:r>
            <w:proofErr w:type="gramEnd"/>
            <w:r w:rsidRPr="00AB0508">
              <w:rPr>
                <w:rFonts w:ascii="Calibri" w:hAnsi="Calibri" w:cs="Arial"/>
                <w:sz w:val="22"/>
                <w:szCs w:val="22"/>
              </w:rPr>
              <w:t>                </w:t>
            </w:r>
          </w:p>
        </w:tc>
        <w:tc>
          <w:tcPr>
            <w:tcW w:w="1061" w:type="dxa"/>
          </w:tcPr>
          <w:p w14:paraId="272EC7F7" w14:textId="0B0EEA14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E. O Brien</w:t>
            </w:r>
          </w:p>
        </w:tc>
        <w:tc>
          <w:tcPr>
            <w:tcW w:w="1292" w:type="dxa"/>
          </w:tcPr>
          <w:p w14:paraId="72D674BF" w14:textId="6CA59415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EU LLL</w:t>
            </w:r>
          </w:p>
        </w:tc>
        <w:tc>
          <w:tcPr>
            <w:tcW w:w="1723" w:type="dxa"/>
          </w:tcPr>
          <w:p w14:paraId="2849C3F7" w14:textId="538C2B7C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€202,971</w:t>
            </w:r>
          </w:p>
        </w:tc>
      </w:tr>
      <w:tr w:rsidR="00D967AA" w14:paraId="4588C45D" w14:textId="77777777" w:rsidTr="00D967AA">
        <w:tc>
          <w:tcPr>
            <w:tcW w:w="1586" w:type="dxa"/>
          </w:tcPr>
          <w:p w14:paraId="1C9275E6" w14:textId="0FF8A415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2007-2009</w:t>
            </w:r>
          </w:p>
        </w:tc>
        <w:tc>
          <w:tcPr>
            <w:tcW w:w="3354" w:type="dxa"/>
          </w:tcPr>
          <w:p w14:paraId="39C1BC84" w14:textId="0FCE12B4" w:rsidR="00D967AA" w:rsidRPr="00AB0508" w:rsidRDefault="00842B0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842B0A">
              <w:rPr>
                <w:rFonts w:ascii="Calibri" w:hAnsi="Calibri" w:cs="Arial"/>
                <w:sz w:val="22"/>
                <w:szCs w:val="22"/>
              </w:rPr>
              <w:t>Learning Robust Design</w:t>
            </w:r>
            <w:bookmarkStart w:id="0" w:name="_GoBack"/>
            <w:bookmarkEnd w:id="0"/>
            <w:r w:rsidRPr="00842B0A">
              <w:rPr>
                <w:rFonts w:ascii="Calibri" w:hAnsi="Calibri" w:cs="Arial"/>
                <w:sz w:val="22"/>
                <w:szCs w:val="22"/>
              </w:rPr>
              <w:t xml:space="preserve"> Methodology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D967AA" w:rsidRPr="00AB0508">
              <w:rPr>
                <w:rFonts w:ascii="Calibri" w:hAnsi="Calibri" w:cs="Arial"/>
                <w:sz w:val="22"/>
                <w:szCs w:val="22"/>
              </w:rPr>
              <w:t xml:space="preserve">Online programme for </w:t>
            </w:r>
            <w:proofErr w:type="gramStart"/>
            <w:r w:rsidR="00D967AA" w:rsidRPr="00AB0508">
              <w:rPr>
                <w:rFonts w:ascii="Calibri" w:hAnsi="Calibri" w:cs="Arial"/>
                <w:sz w:val="22"/>
                <w:szCs w:val="22"/>
              </w:rPr>
              <w:t>engineers  (</w:t>
            </w:r>
            <w:proofErr w:type="spellStart"/>
            <w:proofErr w:type="gramEnd"/>
            <w:r w:rsidR="00D967AA" w:rsidRPr="00AB0508">
              <w:rPr>
                <w:rFonts w:ascii="Calibri" w:hAnsi="Calibri" w:cs="Arial"/>
                <w:sz w:val="22"/>
                <w:szCs w:val="22"/>
              </w:rPr>
              <w:t>LearnRDM</w:t>
            </w:r>
            <w:proofErr w:type="spellEnd"/>
            <w:r w:rsidR="00D967AA" w:rsidRPr="00AB0508">
              <w:rPr>
                <w:rFonts w:ascii="Calibri" w:hAnsi="Calibri" w:cs="Arial"/>
                <w:sz w:val="22"/>
                <w:szCs w:val="22"/>
              </w:rPr>
              <w:t>)              </w:t>
            </w:r>
          </w:p>
        </w:tc>
        <w:tc>
          <w:tcPr>
            <w:tcW w:w="1061" w:type="dxa"/>
          </w:tcPr>
          <w:p w14:paraId="6A25F602" w14:textId="5636B74A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E. O Brien</w:t>
            </w:r>
          </w:p>
        </w:tc>
        <w:tc>
          <w:tcPr>
            <w:tcW w:w="1292" w:type="dxa"/>
          </w:tcPr>
          <w:p w14:paraId="5869E420" w14:textId="12DE0301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EU LDV</w:t>
            </w:r>
          </w:p>
        </w:tc>
        <w:tc>
          <w:tcPr>
            <w:tcW w:w="1723" w:type="dxa"/>
          </w:tcPr>
          <w:p w14:paraId="71618719" w14:textId="7B215334" w:rsidR="00D967AA" w:rsidRPr="00AB0508" w:rsidRDefault="00D967AA" w:rsidP="00ED4050">
            <w:pPr>
              <w:rPr>
                <w:rFonts w:ascii="Calibri" w:hAnsi="Calibri" w:cs="Arial"/>
                <w:sz w:val="22"/>
                <w:szCs w:val="22"/>
              </w:rPr>
            </w:pPr>
            <w:r w:rsidRPr="00AB0508">
              <w:rPr>
                <w:rFonts w:ascii="Calibri" w:hAnsi="Calibri" w:cs="Arial"/>
                <w:sz w:val="22"/>
                <w:szCs w:val="22"/>
              </w:rPr>
              <w:t>€275,410</w:t>
            </w:r>
          </w:p>
        </w:tc>
      </w:tr>
    </w:tbl>
    <w:p w14:paraId="28CC2C98" w14:textId="77777777" w:rsidR="00ED4050" w:rsidRPr="00ED4050" w:rsidRDefault="00ED4050" w:rsidP="00ED4050">
      <w:pPr>
        <w:rPr>
          <w:rFonts w:ascii="Calibri" w:hAnsi="Calibri" w:cs="Arial"/>
          <w:b/>
          <w:sz w:val="22"/>
          <w:szCs w:val="22"/>
        </w:rPr>
      </w:pPr>
    </w:p>
    <w:p w14:paraId="1BFC88AA" w14:textId="3D48AFC2" w:rsidR="009F2923" w:rsidRPr="00D967AA" w:rsidRDefault="00116CD5" w:rsidP="00D967AA">
      <w:pPr>
        <w:pStyle w:val="Heading2"/>
        <w:rPr>
          <w:b/>
          <w:i/>
        </w:rPr>
      </w:pPr>
      <w:r w:rsidRPr="00D967AA">
        <w:rPr>
          <w:b/>
          <w:i/>
        </w:rPr>
        <w:t>Research p</w:t>
      </w:r>
      <w:r w:rsidR="009F2923" w:rsidRPr="00D967AA">
        <w:rPr>
          <w:b/>
          <w:i/>
        </w:rPr>
        <w:t xml:space="preserve">rojects </w:t>
      </w:r>
      <w:r w:rsidR="00D967AA" w:rsidRPr="00D967AA">
        <w:rPr>
          <w:b/>
          <w:i/>
        </w:rPr>
        <w:t>c</w:t>
      </w:r>
      <w:r w:rsidR="009F2923" w:rsidRPr="00D967AA">
        <w:rPr>
          <w:b/>
          <w:i/>
        </w:rPr>
        <w:t>ollaborated on</w:t>
      </w:r>
    </w:p>
    <w:p w14:paraId="383D30C2" w14:textId="77777777" w:rsidR="00116CD5" w:rsidRDefault="00116CD5" w:rsidP="00155F1F">
      <w:pPr>
        <w:rPr>
          <w:rFonts w:ascii="Calibri" w:hAnsi="Calibri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341"/>
        <w:gridCol w:w="4764"/>
      </w:tblGrid>
      <w:tr w:rsidR="009F2923" w:rsidRPr="00EC5BA1" w14:paraId="03E05220" w14:textId="77777777" w:rsidTr="009F2923">
        <w:tc>
          <w:tcPr>
            <w:tcW w:w="1060" w:type="pct"/>
            <w:shd w:val="clear" w:color="auto" w:fill="auto"/>
          </w:tcPr>
          <w:p w14:paraId="7427DE36" w14:textId="086D1AA4" w:rsidR="009F2923" w:rsidRPr="00EC5BA1" w:rsidRDefault="009F2923" w:rsidP="00BA432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C5BA1">
              <w:rPr>
                <w:rFonts w:ascii="Calibri" w:hAnsi="Calibri" w:cs="Arial"/>
                <w:b/>
                <w:sz w:val="22"/>
                <w:szCs w:val="22"/>
              </w:rPr>
              <w:t>Year</w:t>
            </w:r>
          </w:p>
        </w:tc>
        <w:tc>
          <w:tcPr>
            <w:tcW w:w="1298" w:type="pct"/>
            <w:shd w:val="clear" w:color="auto" w:fill="auto"/>
          </w:tcPr>
          <w:p w14:paraId="3884B1D5" w14:textId="77777777" w:rsidR="009F2923" w:rsidRPr="00EC5BA1" w:rsidRDefault="009F2923" w:rsidP="00BA432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C5BA1">
              <w:rPr>
                <w:rFonts w:ascii="Calibri" w:hAnsi="Calibri" w:cs="Arial"/>
                <w:b/>
                <w:sz w:val="22"/>
                <w:szCs w:val="22"/>
              </w:rPr>
              <w:t>Funding Body</w:t>
            </w:r>
          </w:p>
        </w:tc>
        <w:tc>
          <w:tcPr>
            <w:tcW w:w="2642" w:type="pct"/>
            <w:shd w:val="clear" w:color="auto" w:fill="auto"/>
          </w:tcPr>
          <w:p w14:paraId="55A707BA" w14:textId="77777777" w:rsidR="009F2923" w:rsidRPr="00EC5BA1" w:rsidRDefault="009F2923" w:rsidP="00BA432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C5BA1">
              <w:rPr>
                <w:rFonts w:ascii="Calibri" w:hAnsi="Calibri" w:cs="Arial"/>
                <w:b/>
                <w:sz w:val="22"/>
                <w:szCs w:val="22"/>
              </w:rPr>
              <w:t>Project Name</w:t>
            </w:r>
          </w:p>
        </w:tc>
      </w:tr>
      <w:tr w:rsidR="009F2923" w:rsidRPr="00EC5BA1" w14:paraId="5724A91A" w14:textId="77777777" w:rsidTr="009F2923">
        <w:tc>
          <w:tcPr>
            <w:tcW w:w="1060" w:type="pct"/>
            <w:shd w:val="clear" w:color="auto" w:fill="auto"/>
          </w:tcPr>
          <w:p w14:paraId="01B7A78B" w14:textId="5CA3CA66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2009</w:t>
            </w:r>
          </w:p>
          <w:p w14:paraId="7DA31ED0" w14:textId="77777777" w:rsidR="009F2923" w:rsidRPr="00EC5BA1" w:rsidRDefault="009F2923" w:rsidP="00BA432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5E20EEB" w14:textId="2A6D915D" w:rsidR="009F2923" w:rsidRPr="00EC5BA1" w:rsidRDefault="009F2923" w:rsidP="00BA432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14:paraId="7C6339CA" w14:textId="77777777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Enterprise Ireland</w:t>
            </w:r>
          </w:p>
        </w:tc>
        <w:tc>
          <w:tcPr>
            <w:tcW w:w="2642" w:type="pct"/>
            <w:shd w:val="clear" w:color="auto" w:fill="auto"/>
          </w:tcPr>
          <w:p w14:paraId="05ACF44C" w14:textId="77777777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Knowledge management system to communicate technical experimental knowledge to factory floor workers (both video and text)</w:t>
            </w:r>
          </w:p>
        </w:tc>
      </w:tr>
      <w:tr w:rsidR="009F2923" w:rsidRPr="00EC5BA1" w14:paraId="5F1CD489" w14:textId="77777777" w:rsidTr="009F2923">
        <w:tc>
          <w:tcPr>
            <w:tcW w:w="1060" w:type="pct"/>
            <w:shd w:val="clear" w:color="auto" w:fill="auto"/>
          </w:tcPr>
          <w:p w14:paraId="34782BB4" w14:textId="129891D2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2008</w:t>
            </w:r>
          </w:p>
          <w:p w14:paraId="01316964" w14:textId="77777777" w:rsidR="009F2923" w:rsidRPr="00EC5BA1" w:rsidRDefault="009F2923" w:rsidP="00BA432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FA4E25D" w14:textId="486E63AB" w:rsidR="009F2923" w:rsidRPr="00EC5BA1" w:rsidRDefault="009F2923" w:rsidP="00BA432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14:paraId="538CFD1A" w14:textId="1E691DC3" w:rsidR="009F2923" w:rsidRPr="00EC5BA1" w:rsidRDefault="000074DF" w:rsidP="00BA432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EU LDV</w:t>
            </w:r>
          </w:p>
        </w:tc>
        <w:tc>
          <w:tcPr>
            <w:tcW w:w="2642" w:type="pct"/>
            <w:shd w:val="clear" w:color="auto" w:fill="auto"/>
          </w:tcPr>
          <w:p w14:paraId="62D6A24A" w14:textId="77777777" w:rsidR="009F2923" w:rsidRPr="00EC5BA1" w:rsidRDefault="009F2923" w:rsidP="00BA432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Web of knowledge, online training for succession planning in SMEs (</w:t>
            </w:r>
            <w:proofErr w:type="spellStart"/>
            <w:r w:rsidRPr="00EC5BA1">
              <w:rPr>
                <w:rFonts w:ascii="Calibri" w:hAnsi="Calibri" w:cs="Arial"/>
                <w:sz w:val="22"/>
                <w:szCs w:val="22"/>
              </w:rPr>
              <w:t>WeKnow</w:t>
            </w:r>
            <w:proofErr w:type="spellEnd"/>
            <w:r w:rsidRPr="00EC5BA1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9F2923" w:rsidRPr="00EC5BA1" w14:paraId="1414788D" w14:textId="77777777" w:rsidTr="009F2923">
        <w:tc>
          <w:tcPr>
            <w:tcW w:w="1060" w:type="pct"/>
            <w:shd w:val="clear" w:color="auto" w:fill="auto"/>
          </w:tcPr>
          <w:p w14:paraId="70127BEF" w14:textId="021EF085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2005</w:t>
            </w:r>
          </w:p>
          <w:p w14:paraId="10297CCF" w14:textId="77777777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A5C3C7" w14:textId="4DF26A84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14:paraId="4C547412" w14:textId="77777777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HEA</w:t>
            </w:r>
          </w:p>
        </w:tc>
        <w:tc>
          <w:tcPr>
            <w:tcW w:w="2642" w:type="pct"/>
            <w:shd w:val="clear" w:color="auto" w:fill="auto"/>
          </w:tcPr>
          <w:p w14:paraId="5EF5BB04" w14:textId="62CF85BD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Programme for University Industry interface (PUII)</w:t>
            </w:r>
            <w:r w:rsidR="00750DB6">
              <w:rPr>
                <w:rFonts w:ascii="Calibri" w:hAnsi="Calibri" w:cs="Arial"/>
                <w:sz w:val="22"/>
                <w:szCs w:val="22"/>
              </w:rPr>
              <w:t>: Enhancing graduate employability</w:t>
            </w:r>
          </w:p>
        </w:tc>
      </w:tr>
      <w:tr w:rsidR="009F2923" w:rsidRPr="00EC5BA1" w14:paraId="585036DA" w14:textId="77777777" w:rsidTr="009F2923">
        <w:tc>
          <w:tcPr>
            <w:tcW w:w="1060" w:type="pct"/>
            <w:shd w:val="clear" w:color="auto" w:fill="auto"/>
          </w:tcPr>
          <w:p w14:paraId="70616281" w14:textId="77FDDFE0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2005</w:t>
            </w:r>
          </w:p>
          <w:p w14:paraId="02B7CB71" w14:textId="67ED2A29" w:rsidR="009F2923" w:rsidRPr="00EC5BA1" w:rsidRDefault="009F2923" w:rsidP="00BA432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14:paraId="60045742" w14:textId="07768271" w:rsidR="009F2923" w:rsidRPr="00EC5BA1" w:rsidRDefault="000074DF" w:rsidP="00BA432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EU</w:t>
            </w:r>
            <w:r w:rsidR="009F2923" w:rsidRPr="00EC5BA1">
              <w:rPr>
                <w:rFonts w:ascii="Calibri" w:hAnsi="Calibri" w:cs="Arial"/>
                <w:sz w:val="22"/>
                <w:szCs w:val="22"/>
              </w:rPr>
              <w:t>, Minerva Socrates</w:t>
            </w:r>
          </w:p>
        </w:tc>
        <w:tc>
          <w:tcPr>
            <w:tcW w:w="2642" w:type="pct"/>
            <w:shd w:val="clear" w:color="auto" w:fill="auto"/>
          </w:tcPr>
          <w:p w14:paraId="21947B70" w14:textId="77777777" w:rsidR="009F2923" w:rsidRPr="009F2923" w:rsidRDefault="009F2923" w:rsidP="00BA432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F2923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>Open and Distance Learning Network for Exchange of Experiences (ODL NET)</w:t>
            </w:r>
          </w:p>
        </w:tc>
      </w:tr>
      <w:tr w:rsidR="009F2923" w:rsidRPr="00EC5BA1" w14:paraId="54307797" w14:textId="77777777" w:rsidTr="009F2923">
        <w:tc>
          <w:tcPr>
            <w:tcW w:w="1060" w:type="pct"/>
            <w:shd w:val="clear" w:color="auto" w:fill="auto"/>
          </w:tcPr>
          <w:p w14:paraId="185527C2" w14:textId="288B84C9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2005</w:t>
            </w:r>
          </w:p>
          <w:p w14:paraId="3F95C30D" w14:textId="231D62FD" w:rsidR="009F2923" w:rsidRPr="00EC5BA1" w:rsidRDefault="009F2923" w:rsidP="00BA432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98" w:type="pct"/>
            <w:shd w:val="clear" w:color="auto" w:fill="auto"/>
          </w:tcPr>
          <w:p w14:paraId="6F68AF8C" w14:textId="77777777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EU Observatory project</w:t>
            </w:r>
          </w:p>
        </w:tc>
        <w:tc>
          <w:tcPr>
            <w:tcW w:w="2642" w:type="pct"/>
            <w:shd w:val="clear" w:color="auto" w:fill="auto"/>
          </w:tcPr>
          <w:p w14:paraId="1E23884B" w14:textId="77777777" w:rsidR="009F2923" w:rsidRPr="009F2923" w:rsidRDefault="009F2923" w:rsidP="00BA432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2923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>Analysing and Reporting on the Implementation of Electronic Learning in Europe (ARIEL)</w:t>
            </w:r>
          </w:p>
        </w:tc>
      </w:tr>
      <w:tr w:rsidR="009F2923" w:rsidRPr="00EC5BA1" w14:paraId="462441F3" w14:textId="77777777" w:rsidTr="009F2923">
        <w:tc>
          <w:tcPr>
            <w:tcW w:w="1060" w:type="pct"/>
            <w:shd w:val="clear" w:color="auto" w:fill="auto"/>
          </w:tcPr>
          <w:p w14:paraId="6268CD98" w14:textId="0B71EEA9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2003</w:t>
            </w:r>
          </w:p>
          <w:p w14:paraId="5BBB92C0" w14:textId="396B4446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14:paraId="45F9C8C2" w14:textId="702C061C" w:rsidR="009F2923" w:rsidRPr="00EC5BA1" w:rsidRDefault="000074DF" w:rsidP="00BA432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EU LDV</w:t>
            </w:r>
          </w:p>
        </w:tc>
        <w:tc>
          <w:tcPr>
            <w:tcW w:w="2642" w:type="pct"/>
            <w:shd w:val="clear" w:color="auto" w:fill="auto"/>
          </w:tcPr>
          <w:p w14:paraId="1A97A1BB" w14:textId="77777777" w:rsidR="009F2923" w:rsidRPr="00EC5BA1" w:rsidRDefault="009F2923" w:rsidP="00BA4326">
            <w:pPr>
              <w:rPr>
                <w:rFonts w:ascii="Calibri" w:hAnsi="Calibri" w:cs="Arial"/>
                <w:sz w:val="22"/>
                <w:szCs w:val="22"/>
              </w:rPr>
            </w:pPr>
            <w:r w:rsidRPr="00EC5BA1">
              <w:rPr>
                <w:rFonts w:ascii="Calibri" w:hAnsi="Calibri" w:cs="Arial"/>
                <w:sz w:val="22"/>
                <w:szCs w:val="22"/>
              </w:rPr>
              <w:t>Online training needs analysis tool for SMEs (ECASME)</w:t>
            </w:r>
          </w:p>
        </w:tc>
      </w:tr>
    </w:tbl>
    <w:p w14:paraId="07870B7C" w14:textId="62D051B6" w:rsidR="009F2923" w:rsidRDefault="009F2923" w:rsidP="00155F1F">
      <w:pPr>
        <w:rPr>
          <w:rFonts w:ascii="Calibri" w:hAnsi="Calibri" w:cs="Arial"/>
          <w:b/>
          <w:szCs w:val="22"/>
        </w:rPr>
      </w:pPr>
    </w:p>
    <w:p w14:paraId="6CDB9FC3" w14:textId="77777777" w:rsidR="009F2923" w:rsidRDefault="009F2923" w:rsidP="00155F1F">
      <w:pPr>
        <w:rPr>
          <w:rFonts w:ascii="Calibri" w:hAnsi="Calibri" w:cs="Arial"/>
          <w:b/>
          <w:szCs w:val="22"/>
        </w:rPr>
      </w:pPr>
    </w:p>
    <w:p w14:paraId="0B6696BD" w14:textId="77777777" w:rsidR="003E54A3" w:rsidRDefault="003E54A3"/>
    <w:sectPr w:rsidR="003E5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85"/>
    <w:rsid w:val="000074DF"/>
    <w:rsid w:val="000844D3"/>
    <w:rsid w:val="000B0386"/>
    <w:rsid w:val="00116CD5"/>
    <w:rsid w:val="00155F1F"/>
    <w:rsid w:val="001968C8"/>
    <w:rsid w:val="001C3CB2"/>
    <w:rsid w:val="00280823"/>
    <w:rsid w:val="00294BB5"/>
    <w:rsid w:val="003155FC"/>
    <w:rsid w:val="003231A6"/>
    <w:rsid w:val="00395E80"/>
    <w:rsid w:val="003E54A3"/>
    <w:rsid w:val="004A03BD"/>
    <w:rsid w:val="004F6FAF"/>
    <w:rsid w:val="00502C3F"/>
    <w:rsid w:val="005545DA"/>
    <w:rsid w:val="005A065E"/>
    <w:rsid w:val="00703DA4"/>
    <w:rsid w:val="00750DB6"/>
    <w:rsid w:val="007727BF"/>
    <w:rsid w:val="007F7666"/>
    <w:rsid w:val="00802862"/>
    <w:rsid w:val="00842B0A"/>
    <w:rsid w:val="008643AD"/>
    <w:rsid w:val="00896695"/>
    <w:rsid w:val="008A0A18"/>
    <w:rsid w:val="008A23FE"/>
    <w:rsid w:val="008B0861"/>
    <w:rsid w:val="0098191A"/>
    <w:rsid w:val="009E3E4C"/>
    <w:rsid w:val="009F2923"/>
    <w:rsid w:val="00A61678"/>
    <w:rsid w:val="00AA328A"/>
    <w:rsid w:val="00AB0508"/>
    <w:rsid w:val="00B44962"/>
    <w:rsid w:val="00BE60E7"/>
    <w:rsid w:val="00C613CD"/>
    <w:rsid w:val="00CE4FFA"/>
    <w:rsid w:val="00D967AA"/>
    <w:rsid w:val="00E54ABF"/>
    <w:rsid w:val="00ED4050"/>
    <w:rsid w:val="00ED4D2C"/>
    <w:rsid w:val="00F1645A"/>
    <w:rsid w:val="00F619C1"/>
    <w:rsid w:val="00F73785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321"/>
  <w15:chartTrackingRefBased/>
  <w15:docId w15:val="{87664684-1869-44E7-AD61-C26E5AD1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7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5F1F"/>
    <w:pPr>
      <w:spacing w:line="480" w:lineRule="auto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155F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55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5F1F"/>
    <w:rPr>
      <w:rFonts w:ascii="Times New Roman" w:eastAsia="Times New Roman" w:hAnsi="Times New Roman" w:cs="Times New Roman"/>
      <w:sz w:val="24"/>
      <w:szCs w:val="24"/>
    </w:rPr>
  </w:style>
  <w:style w:type="character" w:customStyle="1" w:styleId="gsa1">
    <w:name w:val="gs_a1"/>
    <w:rsid w:val="00155F1F"/>
    <w:rPr>
      <w:color w:val="008000"/>
    </w:rPr>
  </w:style>
  <w:style w:type="character" w:customStyle="1" w:styleId="normal-c-c51">
    <w:name w:val="normal-c-c51"/>
    <w:rsid w:val="00155F1F"/>
    <w:rPr>
      <w:rFonts w:ascii="Calibri" w:hAnsi="Calibri" w:cs="Calibri" w:hint="default"/>
      <w:sz w:val="20"/>
      <w:szCs w:val="20"/>
    </w:rPr>
  </w:style>
  <w:style w:type="character" w:customStyle="1" w:styleId="blacktext1">
    <w:name w:val="black_text1"/>
    <w:rsid w:val="00155F1F"/>
    <w:rPr>
      <w:rFonts w:ascii="Verdana" w:hAnsi="Verdana" w:cs="Verdana" w:hint="default"/>
      <w:strike w:val="0"/>
      <w:dstrike w:val="0"/>
      <w:color w:val="333333"/>
      <w:sz w:val="18"/>
      <w:szCs w:val="18"/>
      <w:u w:val="none"/>
    </w:rPr>
  </w:style>
  <w:style w:type="paragraph" w:customStyle="1" w:styleId="WW-Default">
    <w:name w:val="WW-Default"/>
    <w:rsid w:val="00155F1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e-DE" w:eastAsia="ar-SA"/>
    </w:rPr>
  </w:style>
  <w:style w:type="paragraph" w:customStyle="1" w:styleId="normal-p-p0">
    <w:name w:val="normal-p-p0"/>
    <w:basedOn w:val="Normal"/>
    <w:rsid w:val="00155F1F"/>
    <w:pPr>
      <w:suppressAutoHyphens/>
      <w:spacing w:before="60" w:after="60"/>
    </w:pPr>
    <w:rPr>
      <w:color w:val="000000"/>
      <w:szCs w:val="20"/>
      <w:lang w:eastAsia="ar-SA"/>
    </w:rPr>
  </w:style>
  <w:style w:type="paragraph" w:customStyle="1" w:styleId="Default">
    <w:name w:val="Default"/>
    <w:rsid w:val="00155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customStyle="1" w:styleId="mark46aaoeqjb">
    <w:name w:val="mark46aaoeqjb"/>
    <w:basedOn w:val="DefaultParagraphFont"/>
    <w:rsid w:val="008B0861"/>
  </w:style>
  <w:style w:type="character" w:customStyle="1" w:styleId="mark81tbzs9zr">
    <w:name w:val="mark81tbzs9zr"/>
    <w:basedOn w:val="DefaultParagraphFont"/>
    <w:rsid w:val="008B0861"/>
  </w:style>
  <w:style w:type="character" w:customStyle="1" w:styleId="mark7cxo2r3xj">
    <w:name w:val="mark7cxo2r3xj"/>
    <w:basedOn w:val="DefaultParagraphFont"/>
    <w:rsid w:val="008B0861"/>
  </w:style>
  <w:style w:type="table" w:styleId="TableGrid">
    <w:name w:val="Table Grid"/>
    <w:basedOn w:val="TableNormal"/>
    <w:uiPriority w:val="39"/>
    <w:rsid w:val="00ED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F292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967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6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O'Brien</dc:creator>
  <cp:keywords/>
  <dc:description/>
  <cp:lastModifiedBy>Emma O'Brien</cp:lastModifiedBy>
  <cp:revision>45</cp:revision>
  <dcterms:created xsi:type="dcterms:W3CDTF">2018-11-05T15:30:00Z</dcterms:created>
  <dcterms:modified xsi:type="dcterms:W3CDTF">2019-09-14T09:12:00Z</dcterms:modified>
</cp:coreProperties>
</file>