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D1A1" w14:textId="77777777" w:rsidR="000B0B16" w:rsidRPr="00163F21" w:rsidRDefault="00490DCA" w:rsidP="000B0B16">
      <w:pPr>
        <w:pStyle w:val="Heading1"/>
        <w:spacing w:before="0" w:beforeAutospacing="0" w:after="0" w:afterAutospacing="0"/>
        <w:jc w:val="center"/>
        <w:rPr>
          <w:rFonts w:ascii="Times New Roman" w:hAnsi="Times New Roman" w:cs="Times New Roman"/>
          <w:color w:val="auto"/>
          <w:sz w:val="32"/>
          <w:szCs w:val="32"/>
        </w:rPr>
      </w:pPr>
      <w:bookmarkStart w:id="0" w:name="_GoBack"/>
      <w:r w:rsidRPr="00163F21">
        <w:rPr>
          <w:rFonts w:ascii="Times New Roman" w:hAnsi="Times New Roman" w:cs="Times New Roman"/>
          <w:color w:val="auto"/>
          <w:sz w:val="32"/>
          <w:szCs w:val="32"/>
        </w:rPr>
        <w:t>Professional Master of Education</w:t>
      </w:r>
      <w:r w:rsidR="000B0B16" w:rsidRPr="00163F21">
        <w:rPr>
          <w:rFonts w:ascii="Times New Roman" w:hAnsi="Times New Roman" w:cs="Times New Roman"/>
          <w:color w:val="auto"/>
          <w:sz w:val="32"/>
          <w:szCs w:val="32"/>
        </w:rPr>
        <w:t xml:space="preserve"> (Primary Teaching)</w:t>
      </w:r>
    </w:p>
    <w:bookmarkEnd w:id="0"/>
    <w:p w14:paraId="4FE2DBA3" w14:textId="77777777" w:rsidR="000B0B16" w:rsidRPr="00163F21" w:rsidRDefault="000B0B16" w:rsidP="000B0B16">
      <w:pPr>
        <w:pStyle w:val="Heading1"/>
        <w:spacing w:before="0" w:beforeAutospacing="0" w:after="0" w:afterAutospacing="0"/>
        <w:jc w:val="center"/>
        <w:rPr>
          <w:rFonts w:ascii="Times New Roman" w:hAnsi="Times New Roman" w:cs="Times New Roman"/>
          <w:color w:val="auto"/>
          <w:sz w:val="32"/>
          <w:szCs w:val="32"/>
        </w:rPr>
      </w:pPr>
    </w:p>
    <w:p w14:paraId="4D10E75D" w14:textId="77777777" w:rsidR="000B0B16" w:rsidRPr="00163F21" w:rsidRDefault="000B0B16" w:rsidP="000B0B16">
      <w:pPr>
        <w:pStyle w:val="Heading1"/>
        <w:spacing w:before="0" w:beforeAutospacing="0" w:after="0" w:afterAutospacing="0"/>
        <w:jc w:val="center"/>
        <w:rPr>
          <w:rFonts w:ascii="Times New Roman" w:hAnsi="Times New Roman" w:cs="Times New Roman"/>
          <w:color w:val="auto"/>
          <w:sz w:val="32"/>
          <w:szCs w:val="32"/>
        </w:rPr>
      </w:pPr>
      <w:r w:rsidRPr="00163F21">
        <w:rPr>
          <w:rFonts w:ascii="Times New Roman" w:hAnsi="Times New Roman" w:cs="Times New Roman"/>
          <w:color w:val="auto"/>
          <w:sz w:val="32"/>
          <w:szCs w:val="32"/>
        </w:rPr>
        <w:t xml:space="preserve"> Entry Requirements and Procedure for 20</w:t>
      </w:r>
      <w:r w:rsidR="00E2514A" w:rsidRPr="00163F21">
        <w:rPr>
          <w:rFonts w:ascii="Times New Roman" w:hAnsi="Times New Roman" w:cs="Times New Roman"/>
          <w:color w:val="auto"/>
          <w:sz w:val="32"/>
          <w:szCs w:val="32"/>
        </w:rPr>
        <w:t>21</w:t>
      </w:r>
    </w:p>
    <w:p w14:paraId="1C88AAE3" w14:textId="77777777" w:rsidR="000B0B16" w:rsidRPr="00163F21" w:rsidRDefault="000B0B16" w:rsidP="000B0B16">
      <w:pPr>
        <w:pStyle w:val="Heading1"/>
        <w:spacing w:before="0" w:beforeAutospacing="0" w:after="0" w:afterAutospacing="0"/>
        <w:jc w:val="both"/>
        <w:rPr>
          <w:rFonts w:ascii="Times New Roman" w:hAnsi="Times New Roman" w:cs="Times New Roman"/>
          <w:color w:val="auto"/>
          <w:sz w:val="32"/>
          <w:szCs w:val="32"/>
        </w:rPr>
      </w:pPr>
    </w:p>
    <w:p w14:paraId="4210809C" w14:textId="77777777" w:rsidR="000B0B16" w:rsidRPr="00163F21" w:rsidRDefault="000B0B16" w:rsidP="000B0B16">
      <w:pPr>
        <w:jc w:val="both"/>
        <w:rPr>
          <w:b/>
        </w:rPr>
      </w:pPr>
      <w:r w:rsidRPr="00163F21">
        <w:rPr>
          <w:rStyle w:val="Strong"/>
        </w:rPr>
        <w:t xml:space="preserve">1.   </w:t>
      </w:r>
      <w:r w:rsidR="009C2F6D" w:rsidRPr="00163F21">
        <w:rPr>
          <w:rStyle w:val="Strong"/>
        </w:rPr>
        <w:t>This is a postgraduate</w:t>
      </w:r>
      <w:r w:rsidRPr="00163F21">
        <w:rPr>
          <w:rStyle w:val="Strong"/>
        </w:rPr>
        <w:t xml:space="preserve"> teacher education </w:t>
      </w:r>
      <w:r w:rsidR="009C2F6D" w:rsidRPr="00163F21">
        <w:rPr>
          <w:rStyle w:val="Strong"/>
        </w:rPr>
        <w:t>programme for primary teaching</w:t>
      </w:r>
      <w:r w:rsidRPr="00163F21">
        <w:rPr>
          <w:rStyle w:val="Strong"/>
        </w:rPr>
        <w:t xml:space="preserve"> (20</w:t>
      </w:r>
      <w:r w:rsidR="00E2514A" w:rsidRPr="00163F21">
        <w:rPr>
          <w:rStyle w:val="Strong"/>
        </w:rPr>
        <w:t>21</w:t>
      </w:r>
      <w:r w:rsidRPr="00163F21">
        <w:rPr>
          <w:rStyle w:val="Strong"/>
          <w:color w:val="000000" w:themeColor="text1"/>
        </w:rPr>
        <w:t>–20</w:t>
      </w:r>
      <w:r w:rsidR="00E016CC" w:rsidRPr="00163F21">
        <w:rPr>
          <w:rStyle w:val="Strong"/>
          <w:color w:val="000000" w:themeColor="text1"/>
        </w:rPr>
        <w:t>2</w:t>
      </w:r>
      <w:r w:rsidR="00E2514A" w:rsidRPr="00163F21">
        <w:rPr>
          <w:rStyle w:val="Strong"/>
          <w:color w:val="000000" w:themeColor="text1"/>
        </w:rPr>
        <w:t>3</w:t>
      </w:r>
      <w:r w:rsidR="00F62128" w:rsidRPr="00163F21">
        <w:rPr>
          <w:rStyle w:val="Strong"/>
          <w:color w:val="000000" w:themeColor="text1"/>
        </w:rPr>
        <w:t>)</w:t>
      </w:r>
      <w:r w:rsidRPr="00163F21">
        <w:rPr>
          <w:rStyle w:val="Strong"/>
          <w:color w:val="000000" w:themeColor="text1"/>
        </w:rPr>
        <w:t xml:space="preserve"> </w:t>
      </w:r>
      <w:r w:rsidRPr="00163F21">
        <w:rPr>
          <w:rStyle w:val="Strong"/>
        </w:rPr>
        <w:t>for persons</w:t>
      </w:r>
      <w:r w:rsidR="001653B9" w:rsidRPr="00163F21">
        <w:rPr>
          <w:rStyle w:val="Strong"/>
        </w:rPr>
        <w:t xml:space="preserve"> who possess an </w:t>
      </w:r>
      <w:r w:rsidR="009C2F6D" w:rsidRPr="00163F21">
        <w:rPr>
          <w:rStyle w:val="Strong"/>
        </w:rPr>
        <w:t>honours Bachelor Degree</w:t>
      </w:r>
      <w:r w:rsidR="007300A1" w:rsidRPr="00163F21">
        <w:rPr>
          <w:rStyle w:val="Strong"/>
        </w:rPr>
        <w:t xml:space="preserve"> at Level 8</w:t>
      </w:r>
      <w:r w:rsidR="009C2F6D" w:rsidRPr="00163F21">
        <w:rPr>
          <w:rStyle w:val="Strong"/>
        </w:rPr>
        <w:t xml:space="preserve"> or</w:t>
      </w:r>
      <w:r w:rsidR="00490DCA" w:rsidRPr="00163F21">
        <w:t xml:space="preserve"> </w:t>
      </w:r>
      <w:r w:rsidR="00490DCA" w:rsidRPr="00163F21">
        <w:rPr>
          <w:b/>
        </w:rPr>
        <w:t xml:space="preserve">those who expect to have </w:t>
      </w:r>
      <w:r w:rsidR="004D6667" w:rsidRPr="00163F21">
        <w:rPr>
          <w:b/>
        </w:rPr>
        <w:t>successfully</w:t>
      </w:r>
      <w:r w:rsidR="00490DCA" w:rsidRPr="00163F21">
        <w:rPr>
          <w:b/>
        </w:rPr>
        <w:t xml:space="preserve"> completed </w:t>
      </w:r>
      <w:r w:rsidR="004D6667" w:rsidRPr="00163F21">
        <w:rPr>
          <w:b/>
        </w:rPr>
        <w:t>final examinations before</w:t>
      </w:r>
      <w:r w:rsidR="002106D0" w:rsidRPr="00163F21">
        <w:rPr>
          <w:b/>
        </w:rPr>
        <w:t xml:space="preserve"> </w:t>
      </w:r>
      <w:r w:rsidR="00B31C7B" w:rsidRPr="00163F21">
        <w:rPr>
          <w:b/>
        </w:rPr>
        <w:t>Monday</w:t>
      </w:r>
      <w:r w:rsidR="00880B71" w:rsidRPr="00163F21">
        <w:rPr>
          <w:b/>
        </w:rPr>
        <w:t>,</w:t>
      </w:r>
      <w:r w:rsidR="00311FD1" w:rsidRPr="00163F21">
        <w:rPr>
          <w:b/>
        </w:rPr>
        <w:t xml:space="preserve"> </w:t>
      </w:r>
      <w:r w:rsidR="00E2514A" w:rsidRPr="00163F21">
        <w:rPr>
          <w:b/>
        </w:rPr>
        <w:t xml:space="preserve">5th </w:t>
      </w:r>
      <w:r w:rsidR="00B31C7B" w:rsidRPr="00163F21">
        <w:rPr>
          <w:b/>
        </w:rPr>
        <w:t xml:space="preserve"> </w:t>
      </w:r>
      <w:r w:rsidR="00C502A3" w:rsidRPr="00163F21">
        <w:rPr>
          <w:b/>
        </w:rPr>
        <w:t xml:space="preserve">July </w:t>
      </w:r>
      <w:r w:rsidR="00635495" w:rsidRPr="00163F21">
        <w:rPr>
          <w:b/>
        </w:rPr>
        <w:t>20</w:t>
      </w:r>
      <w:r w:rsidR="002106D0" w:rsidRPr="00163F21">
        <w:rPr>
          <w:b/>
        </w:rPr>
        <w:t>2</w:t>
      </w:r>
      <w:r w:rsidR="00486D3F" w:rsidRPr="00163F21">
        <w:rPr>
          <w:b/>
        </w:rPr>
        <w:t>1</w:t>
      </w:r>
      <w:r w:rsidR="004D6667" w:rsidRPr="00163F21">
        <w:rPr>
          <w:b/>
        </w:rPr>
        <w:t>.</w:t>
      </w:r>
    </w:p>
    <w:p w14:paraId="0E22B8B7" w14:textId="77777777" w:rsidR="00385DF5" w:rsidRPr="00163F21" w:rsidRDefault="00385DF5" w:rsidP="000B0B16">
      <w:pPr>
        <w:jc w:val="both"/>
      </w:pPr>
    </w:p>
    <w:p w14:paraId="6515085D" w14:textId="77777777" w:rsidR="000B0B16" w:rsidRPr="00163F21" w:rsidRDefault="009C2F6D" w:rsidP="000B0B16">
      <w:pPr>
        <w:jc w:val="both"/>
      </w:pPr>
      <w:r w:rsidRPr="00163F21">
        <w:t>This is a</w:t>
      </w:r>
      <w:r w:rsidR="000B0B16" w:rsidRPr="00163F21">
        <w:t xml:space="preserve"> full-time </w:t>
      </w:r>
      <w:r w:rsidRPr="00163F21">
        <w:t>programme</w:t>
      </w:r>
      <w:r w:rsidR="000B0B16" w:rsidRPr="00163F21">
        <w:t xml:space="preserve">, commencing in </w:t>
      </w:r>
      <w:r w:rsidR="005E6172" w:rsidRPr="00163F21">
        <w:t xml:space="preserve">September </w:t>
      </w:r>
      <w:r w:rsidR="00C9463B" w:rsidRPr="00163F21">
        <w:t>20</w:t>
      </w:r>
      <w:r w:rsidR="002106D0" w:rsidRPr="00163F21">
        <w:t>2</w:t>
      </w:r>
      <w:r w:rsidR="00E2514A" w:rsidRPr="00163F21">
        <w:t>1</w:t>
      </w:r>
      <w:r w:rsidR="000B0B16" w:rsidRPr="00163F21">
        <w:t xml:space="preserve"> and concluding in </w:t>
      </w:r>
      <w:r w:rsidR="00104F1C" w:rsidRPr="00163F21">
        <w:t>summer</w:t>
      </w:r>
      <w:r w:rsidR="00042671" w:rsidRPr="00163F21">
        <w:t xml:space="preserve"> 20</w:t>
      </w:r>
      <w:r w:rsidR="00E016CC" w:rsidRPr="00163F21">
        <w:t>2</w:t>
      </w:r>
      <w:r w:rsidR="00E2514A" w:rsidRPr="00163F21">
        <w:t>3</w:t>
      </w:r>
      <w:r w:rsidRPr="00163F21">
        <w:t xml:space="preserve"> and</w:t>
      </w:r>
      <w:r w:rsidR="000B0B16" w:rsidRPr="00163F21">
        <w:t xml:space="preserve"> will be </w:t>
      </w:r>
      <w:r w:rsidRPr="00163F21">
        <w:t>delivered</w:t>
      </w:r>
      <w:r w:rsidR="000B0B16" w:rsidRPr="00163F21">
        <w:t xml:space="preserve"> in the following </w:t>
      </w:r>
      <w:r w:rsidRPr="00163F21">
        <w:t>Higher Education</w:t>
      </w:r>
      <w:r w:rsidR="00054DDC" w:rsidRPr="00163F21">
        <w:t xml:space="preserve"> Institutions</w:t>
      </w:r>
      <w:r w:rsidR="000B0B16" w:rsidRPr="00163F21">
        <w:t>:</w:t>
      </w:r>
    </w:p>
    <w:p w14:paraId="72EEC75A" w14:textId="77777777" w:rsidR="000B0B16" w:rsidRPr="00163F21" w:rsidRDefault="000B0B16" w:rsidP="000B0B16">
      <w:pPr>
        <w:jc w:val="both"/>
      </w:pPr>
    </w:p>
    <w:p w14:paraId="4D62B34B" w14:textId="1C9DA965" w:rsidR="000B0B16" w:rsidRPr="00163F21" w:rsidRDefault="00635495" w:rsidP="000B0B16">
      <w:pPr>
        <w:numPr>
          <w:ilvl w:val="0"/>
          <w:numId w:val="3"/>
        </w:numPr>
        <w:jc w:val="both"/>
      </w:pPr>
      <w:r w:rsidRPr="00163F21">
        <w:t xml:space="preserve">DCU Institute of Education, </w:t>
      </w:r>
      <w:r w:rsidR="00176491" w:rsidRPr="00163F21">
        <w:t xml:space="preserve">DCU </w:t>
      </w:r>
      <w:r w:rsidR="00133854" w:rsidRPr="00163F21">
        <w:t>S</w:t>
      </w:r>
      <w:r w:rsidR="009F42B0" w:rsidRPr="00163F21">
        <w:t xml:space="preserve">t Patrick’s </w:t>
      </w:r>
      <w:r w:rsidRPr="00163F21">
        <w:t>Campus</w:t>
      </w:r>
      <w:r w:rsidR="00133854" w:rsidRPr="00163F21">
        <w:t>,</w:t>
      </w:r>
      <w:r w:rsidR="00176491" w:rsidRPr="00163F21">
        <w:t xml:space="preserve"> Drumcondra, Dublin 9. (</w:t>
      </w:r>
      <w:r w:rsidR="0019767B" w:rsidRPr="00163F21">
        <w:t>ioe</w:t>
      </w:r>
      <w:hyperlink r:id="rId8" w:history="1"/>
      <w:hyperlink r:id="rId9" w:history="1"/>
      <w:r w:rsidR="00A871C0" w:rsidRPr="00163F21">
        <w:t>@dcu.ie).</w:t>
      </w:r>
      <w:r w:rsidR="00176491" w:rsidRPr="00163F21">
        <w:t xml:space="preserve"> </w:t>
      </w:r>
    </w:p>
    <w:p w14:paraId="5E8517CA" w14:textId="4BCADCF8" w:rsidR="000B0B16" w:rsidRPr="00163F21" w:rsidRDefault="00E91924" w:rsidP="000B0B16">
      <w:pPr>
        <w:numPr>
          <w:ilvl w:val="0"/>
          <w:numId w:val="3"/>
        </w:numPr>
        <w:jc w:val="both"/>
      </w:pPr>
      <w:hyperlink r:id="rId10" w:history="1">
        <w:r w:rsidR="005A4DA9" w:rsidRPr="00163F21">
          <w:rPr>
            <w:rStyle w:val="Hyperlink"/>
            <w:rFonts w:ascii="Times New Roman" w:hAnsi="Times New Roman" w:cs="Times New Roman"/>
            <w:color w:val="auto"/>
            <w:sz w:val="24"/>
            <w:szCs w:val="24"/>
            <w:u w:val="none"/>
          </w:rPr>
          <w:t>Mary Immaculate College, South</w:t>
        </w:r>
        <w:r w:rsidR="000B0B16" w:rsidRPr="00163F21">
          <w:rPr>
            <w:rStyle w:val="Hyperlink"/>
            <w:rFonts w:ascii="Times New Roman" w:hAnsi="Times New Roman" w:cs="Times New Roman"/>
            <w:color w:val="auto"/>
            <w:sz w:val="24"/>
            <w:szCs w:val="24"/>
            <w:u w:val="none"/>
          </w:rPr>
          <w:t xml:space="preserve"> Circular Road, Limerick</w:t>
        </w:r>
      </w:hyperlink>
      <w:r w:rsidR="00176491" w:rsidRPr="00163F21">
        <w:rPr>
          <w:rStyle w:val="Hyperlink"/>
          <w:rFonts w:ascii="Times New Roman" w:hAnsi="Times New Roman" w:cs="Times New Roman"/>
          <w:color w:val="auto"/>
          <w:sz w:val="24"/>
          <w:szCs w:val="24"/>
          <w:u w:val="none"/>
        </w:rPr>
        <w:t>.</w:t>
      </w:r>
      <w:r w:rsidR="000B0B16" w:rsidRPr="00163F21">
        <w:t xml:space="preserve"> </w:t>
      </w:r>
      <w:r w:rsidR="00A129E6" w:rsidRPr="00163F21">
        <w:t>(</w:t>
      </w:r>
      <w:hyperlink r:id="rId11" w:history="1">
        <w:r w:rsidR="000B0B16" w:rsidRPr="00163F21">
          <w:rPr>
            <w:rStyle w:val="Hyperlink"/>
            <w:rFonts w:ascii="Times New Roman" w:hAnsi="Times New Roman" w:cs="Times New Roman"/>
            <w:color w:val="auto"/>
            <w:sz w:val="24"/>
            <w:szCs w:val="24"/>
          </w:rPr>
          <w:t>admissions@mic.ul.ie</w:t>
        </w:r>
      </w:hyperlink>
      <w:r w:rsidR="000B0B16" w:rsidRPr="00163F21">
        <w:t>)</w:t>
      </w:r>
      <w:r w:rsidR="00511800" w:rsidRPr="00163F21">
        <w:t xml:space="preserve">. </w:t>
      </w:r>
      <w:r w:rsidR="000D2326" w:rsidRPr="00163F21">
        <w:t>C</w:t>
      </w:r>
      <w:r w:rsidR="00511800" w:rsidRPr="00163F21">
        <w:rPr>
          <w:bCs/>
          <w:iCs/>
          <w:color w:val="000000" w:themeColor="text1"/>
        </w:rPr>
        <w:t>ontactable on Microsoft Teams</w:t>
      </w:r>
      <w:r w:rsidR="000D2326" w:rsidRPr="00163F21">
        <w:rPr>
          <w:bCs/>
          <w:iCs/>
          <w:color w:val="000000" w:themeColor="text1"/>
        </w:rPr>
        <w:t>/</w:t>
      </w:r>
      <w:hyperlink r:id="rId12" w:history="1">
        <w:r w:rsidR="00511800" w:rsidRPr="00163F21">
          <w:rPr>
            <w:rStyle w:val="Hyperlink"/>
            <w:bCs/>
            <w:color w:val="000000" w:themeColor="text1"/>
            <w:u w:val="none"/>
          </w:rPr>
          <w:t>Lilian.Monahan@mic.ul.ie</w:t>
        </w:r>
      </w:hyperlink>
      <w:r w:rsidR="00511800" w:rsidRPr="00163F21">
        <w:t xml:space="preserve">   </w:t>
      </w:r>
    </w:p>
    <w:p w14:paraId="32EE8E87" w14:textId="77777777" w:rsidR="000B0B16" w:rsidRPr="00163F21" w:rsidRDefault="005E6172" w:rsidP="007C1E56">
      <w:pPr>
        <w:pStyle w:val="ListParagraph"/>
        <w:numPr>
          <w:ilvl w:val="0"/>
          <w:numId w:val="3"/>
        </w:numPr>
        <w:rPr>
          <w:b/>
        </w:rPr>
      </w:pPr>
      <w:r w:rsidRPr="00163F21">
        <w:t>Froebel</w:t>
      </w:r>
      <w:r w:rsidR="00F83434" w:rsidRPr="00163F21">
        <w:t xml:space="preserve"> </w:t>
      </w:r>
      <w:r w:rsidR="000B0B16" w:rsidRPr="00163F21">
        <w:t xml:space="preserve">Department of Primary </w:t>
      </w:r>
      <w:r w:rsidR="009F42B0" w:rsidRPr="00163F21">
        <w:t xml:space="preserve">and Early Childhood Education, Maynooth University, </w:t>
      </w:r>
      <w:r w:rsidR="000B0B16" w:rsidRPr="00163F21">
        <w:t>Maynooth, Co Kildare.</w:t>
      </w:r>
      <w:r w:rsidR="00CD67C2" w:rsidRPr="00163F21">
        <w:t xml:space="preserve"> </w:t>
      </w:r>
      <w:hyperlink r:id="rId13" w:history="1">
        <w:r w:rsidR="00A0307F" w:rsidRPr="00163F21">
          <w:rPr>
            <w:rStyle w:val="Hyperlink"/>
            <w:rFonts w:ascii="Times New Roman" w:hAnsi="Times New Roman" w:cs="Times New Roman"/>
            <w:sz w:val="24"/>
            <w:szCs w:val="24"/>
          </w:rPr>
          <w:t>froebel.department@mu.ie</w:t>
        </w:r>
      </w:hyperlink>
      <w:r w:rsidR="006B55E6" w:rsidRPr="00163F21">
        <w:rPr>
          <w:rStyle w:val="Hyperlink"/>
          <w:rFonts w:ascii="Times New Roman" w:hAnsi="Times New Roman" w:cs="Times New Roman"/>
          <w:sz w:val="24"/>
          <w:szCs w:val="24"/>
        </w:rPr>
        <w:t>:</w:t>
      </w:r>
      <w:r w:rsidR="00FC73EE" w:rsidRPr="00163F21">
        <w:rPr>
          <w:rStyle w:val="Hyperlink"/>
          <w:rFonts w:ascii="Times New Roman" w:hAnsi="Times New Roman" w:cs="Times New Roman"/>
          <w:sz w:val="24"/>
          <w:szCs w:val="24"/>
        </w:rPr>
        <w:t xml:space="preserve"> </w:t>
      </w:r>
      <w:r w:rsidR="000B0B16" w:rsidRPr="00163F21">
        <w:t xml:space="preserve"> Telephone:  (01) </w:t>
      </w:r>
      <w:r w:rsidR="0059152B" w:rsidRPr="00163F21">
        <w:t>4747400</w:t>
      </w:r>
      <w:r w:rsidR="00176491" w:rsidRPr="00163F21">
        <w:t>.</w:t>
      </w:r>
      <w:r w:rsidR="000B0B16" w:rsidRPr="00163F21">
        <w:t xml:space="preserve"> </w:t>
      </w:r>
      <w:hyperlink r:id="rId14" w:history="1"/>
    </w:p>
    <w:p w14:paraId="04DEAB56" w14:textId="77777777" w:rsidR="00385DF5" w:rsidRPr="00163F21" w:rsidRDefault="00E91924" w:rsidP="000B0B16">
      <w:pPr>
        <w:numPr>
          <w:ilvl w:val="0"/>
          <w:numId w:val="3"/>
        </w:numPr>
        <w:jc w:val="both"/>
      </w:pPr>
      <w:hyperlink r:id="rId15" w:history="1">
        <w:r w:rsidR="000B0B16" w:rsidRPr="00163F21">
          <w:rPr>
            <w:rStyle w:val="Hyperlink"/>
            <w:rFonts w:ascii="Times New Roman" w:hAnsi="Times New Roman" w:cs="Times New Roman"/>
            <w:color w:val="auto"/>
            <w:sz w:val="24"/>
            <w:szCs w:val="24"/>
            <w:u w:val="none"/>
          </w:rPr>
          <w:t>Marino Institute of Education, Griffith Avenue, Dublin 9</w:t>
        </w:r>
      </w:hyperlink>
      <w:r w:rsidR="00176491" w:rsidRPr="00163F21">
        <w:rPr>
          <w:rStyle w:val="Hyperlink"/>
          <w:rFonts w:ascii="Times New Roman" w:hAnsi="Times New Roman" w:cs="Times New Roman"/>
          <w:color w:val="auto"/>
          <w:sz w:val="24"/>
          <w:szCs w:val="24"/>
          <w:u w:val="none"/>
        </w:rPr>
        <w:t>.</w:t>
      </w:r>
      <w:r w:rsidR="000B0B16" w:rsidRPr="00163F21">
        <w:t xml:space="preserve"> (</w:t>
      </w:r>
      <w:hyperlink r:id="rId16" w:history="1">
        <w:r w:rsidR="000B0B16" w:rsidRPr="00163F21">
          <w:rPr>
            <w:rStyle w:val="Hyperlink"/>
            <w:rFonts w:ascii="Times New Roman" w:hAnsi="Times New Roman" w:cs="Times New Roman"/>
            <w:color w:val="auto"/>
            <w:sz w:val="24"/>
            <w:szCs w:val="24"/>
          </w:rPr>
          <w:t>admissions@mie.ie</w:t>
        </w:r>
      </w:hyperlink>
      <w:r w:rsidR="000B0B16" w:rsidRPr="00163F21">
        <w:t>).</w:t>
      </w:r>
      <w:r w:rsidR="005A4DA9" w:rsidRPr="00163F21">
        <w:t xml:space="preserve"> Telephone: (01) 80577</w:t>
      </w:r>
      <w:r w:rsidR="00E245E4" w:rsidRPr="00163F21">
        <w:t>42</w:t>
      </w:r>
      <w:r w:rsidR="005149B7" w:rsidRPr="00163F21">
        <w:t>.</w:t>
      </w:r>
      <w:r w:rsidR="005A4DA9" w:rsidRPr="00163F21">
        <w:t xml:space="preserve">    </w:t>
      </w:r>
    </w:p>
    <w:p w14:paraId="6D5FB0FF" w14:textId="77777777" w:rsidR="000B0B16" w:rsidRPr="00163F21" w:rsidRDefault="000B0B16" w:rsidP="00385DF5">
      <w:pPr>
        <w:ind w:left="360"/>
        <w:jc w:val="both"/>
      </w:pPr>
    </w:p>
    <w:p w14:paraId="0B160DAB" w14:textId="77777777" w:rsidR="00FE1033" w:rsidRPr="00163F21" w:rsidRDefault="00FE1033" w:rsidP="000B0B16">
      <w:pPr>
        <w:jc w:val="both"/>
      </w:pPr>
    </w:p>
    <w:p w14:paraId="6817034E" w14:textId="77777777" w:rsidR="008949F0" w:rsidRPr="00163F21" w:rsidRDefault="000B0B16" w:rsidP="000B0B16">
      <w:pPr>
        <w:jc w:val="both"/>
        <w:rPr>
          <w:color w:val="000000"/>
        </w:rPr>
      </w:pPr>
      <w:r w:rsidRPr="00163F21">
        <w:t xml:space="preserve">A limited number of places will be available on these </w:t>
      </w:r>
      <w:r w:rsidR="009C2F6D" w:rsidRPr="00163F21">
        <w:t>programme</w:t>
      </w:r>
      <w:r w:rsidRPr="00163F21">
        <w:t xml:space="preserve">s and successful applicants will be selected by way of competition. </w:t>
      </w:r>
      <w:r w:rsidR="005A4DA9" w:rsidRPr="00163F21">
        <w:rPr>
          <w:color w:val="000000"/>
        </w:rPr>
        <w:t xml:space="preserve">Applicants are advised that shortlisting may apply. </w:t>
      </w:r>
    </w:p>
    <w:p w14:paraId="55E6AB4A" w14:textId="77777777" w:rsidR="008949F0" w:rsidRPr="00163F21" w:rsidRDefault="008949F0" w:rsidP="000B0B16">
      <w:pPr>
        <w:jc w:val="both"/>
        <w:rPr>
          <w:color w:val="000000"/>
        </w:rPr>
      </w:pPr>
    </w:p>
    <w:p w14:paraId="0D461B90" w14:textId="77777777" w:rsidR="000B0B16" w:rsidRPr="00163F21" w:rsidRDefault="000B0B16" w:rsidP="000B0B16">
      <w:pPr>
        <w:jc w:val="both"/>
      </w:pPr>
      <w:r w:rsidRPr="00163F21">
        <w:t xml:space="preserve">Persons who successfully complete this </w:t>
      </w:r>
      <w:r w:rsidR="009C2F6D" w:rsidRPr="00163F21">
        <w:t>programme</w:t>
      </w:r>
      <w:r w:rsidRPr="00163F21">
        <w:t xml:space="preserve"> </w:t>
      </w:r>
      <w:r w:rsidR="009A2AF7" w:rsidRPr="00163F21">
        <w:t>are eligible to</w:t>
      </w:r>
      <w:r w:rsidRPr="00163F21">
        <w:t xml:space="preserve"> be registered by the Teaching Council under R</w:t>
      </w:r>
      <w:r w:rsidR="00944020" w:rsidRPr="00163F21">
        <w:t xml:space="preserve">oute 1: </w:t>
      </w:r>
      <w:r w:rsidRPr="00163F21">
        <w:t xml:space="preserve">Primary and will </w:t>
      </w:r>
      <w:r w:rsidR="009A2AF7" w:rsidRPr="00163F21">
        <w:t xml:space="preserve">thereby </w:t>
      </w:r>
      <w:r w:rsidRPr="00163F21">
        <w:t xml:space="preserve">be eligible for appointment in </w:t>
      </w:r>
      <w:r w:rsidR="0097569D" w:rsidRPr="00163F21">
        <w:t>primary schools</w:t>
      </w:r>
      <w:r w:rsidRPr="00163F21">
        <w:t>.</w:t>
      </w:r>
    </w:p>
    <w:p w14:paraId="559C2972" w14:textId="77777777" w:rsidR="000B0B16" w:rsidRPr="00163F21" w:rsidRDefault="000B0B16" w:rsidP="000B0B16"/>
    <w:p w14:paraId="62EED4DA" w14:textId="77777777" w:rsidR="000B0B16" w:rsidRPr="00163F21" w:rsidRDefault="000B0B16" w:rsidP="000B0B16">
      <w:pPr>
        <w:numPr>
          <w:ilvl w:val="0"/>
          <w:numId w:val="4"/>
        </w:numPr>
        <w:tabs>
          <w:tab w:val="clear" w:pos="720"/>
          <w:tab w:val="num" w:pos="360"/>
        </w:tabs>
        <w:ind w:hanging="720"/>
      </w:pPr>
      <w:r w:rsidRPr="00163F21">
        <w:rPr>
          <w:rStyle w:val="Strong"/>
        </w:rPr>
        <w:t>Application Procedure</w:t>
      </w:r>
      <w:r w:rsidRPr="00163F21">
        <w:t xml:space="preserve"> </w:t>
      </w:r>
      <w:r w:rsidR="00FE1033" w:rsidRPr="00163F21">
        <w:rPr>
          <w:b/>
        </w:rPr>
        <w:t>&amp; Closing Date</w:t>
      </w:r>
    </w:p>
    <w:p w14:paraId="7F68923F" w14:textId="77777777" w:rsidR="00C502A3" w:rsidRPr="00163F21" w:rsidRDefault="00C502A3" w:rsidP="00C502A3">
      <w:pPr>
        <w:rPr>
          <w:b/>
        </w:rPr>
      </w:pPr>
    </w:p>
    <w:p w14:paraId="69BF8008" w14:textId="77777777" w:rsidR="00C502A3" w:rsidRPr="00163F21" w:rsidRDefault="00C502A3" w:rsidP="00C502A3">
      <w:pPr>
        <w:rPr>
          <w:b/>
          <w:color w:val="000000"/>
        </w:rPr>
      </w:pPr>
      <w:r w:rsidRPr="00163F21">
        <w:rPr>
          <w:b/>
          <w:color w:val="000000"/>
        </w:rPr>
        <w:t>Teastas Eorpach na Gaeilge (TEG) for all candidates</w:t>
      </w:r>
    </w:p>
    <w:p w14:paraId="729FAA90" w14:textId="77777777" w:rsidR="00C502A3" w:rsidRPr="00163F21" w:rsidRDefault="00C502A3" w:rsidP="00C502A3">
      <w:pPr>
        <w:rPr>
          <w:b/>
          <w:color w:val="000000"/>
        </w:rPr>
      </w:pPr>
    </w:p>
    <w:p w14:paraId="725F5996" w14:textId="06B75A28" w:rsidR="00EE10F8" w:rsidRPr="00163F21" w:rsidRDefault="00EE10F8" w:rsidP="00EE10F8">
      <w:pPr>
        <w:rPr>
          <w:color w:val="000000"/>
        </w:rPr>
      </w:pPr>
      <w:r w:rsidRPr="00163F21">
        <w:t>Please note that</w:t>
      </w:r>
      <w:r w:rsidR="009C739A" w:rsidRPr="00163F21">
        <w:t xml:space="preserve"> all </w:t>
      </w:r>
      <w:r w:rsidRPr="00163F21">
        <w:t xml:space="preserve"> prospective applicants must have completed and  </w:t>
      </w:r>
      <w:r w:rsidRPr="00163F21">
        <w:rPr>
          <w:color w:val="000000"/>
        </w:rPr>
        <w:t>achieved 65% or higher in the oral component of the Teastas Eorpach na Gaeilge (TEG) Meánleibhéal 1 (B1) Irish examination pr</w:t>
      </w:r>
      <w:r w:rsidR="00486D3F" w:rsidRPr="00163F21">
        <w:rPr>
          <w:color w:val="000000"/>
        </w:rPr>
        <w:t>i</w:t>
      </w:r>
      <w:r w:rsidR="004A0650" w:rsidRPr="00163F21">
        <w:rPr>
          <w:color w:val="000000"/>
        </w:rPr>
        <w:t>or to the closing date (i.e. 29</w:t>
      </w:r>
      <w:r w:rsidR="004A0650" w:rsidRPr="00163F21">
        <w:rPr>
          <w:color w:val="000000"/>
          <w:vertAlign w:val="superscript"/>
        </w:rPr>
        <w:t>th</w:t>
      </w:r>
      <w:r w:rsidR="004A0650" w:rsidRPr="00163F21">
        <w:rPr>
          <w:color w:val="000000"/>
        </w:rPr>
        <w:t xml:space="preserve"> </w:t>
      </w:r>
      <w:r w:rsidRPr="00163F21">
        <w:rPr>
          <w:color w:val="000000"/>
          <w:vertAlign w:val="superscript"/>
        </w:rPr>
        <w:t xml:space="preserve"> </w:t>
      </w:r>
      <w:r w:rsidR="00486D3F" w:rsidRPr="00163F21">
        <w:rPr>
          <w:color w:val="000000"/>
        </w:rPr>
        <w:t>March 2021</w:t>
      </w:r>
      <w:r w:rsidRPr="00163F21">
        <w:rPr>
          <w:color w:val="000000"/>
        </w:rPr>
        <w:t>) to satisfy the entry requirements.</w:t>
      </w:r>
    </w:p>
    <w:p w14:paraId="4EFCB252" w14:textId="77777777" w:rsidR="00C502A3" w:rsidRPr="00163F21" w:rsidRDefault="00C502A3" w:rsidP="00C502A3">
      <w:pPr>
        <w:rPr>
          <w:color w:val="000000"/>
        </w:rPr>
      </w:pPr>
    </w:p>
    <w:p w14:paraId="4F51E41B" w14:textId="77777777" w:rsidR="00C502A3" w:rsidRPr="00163F21" w:rsidRDefault="00C502A3" w:rsidP="00C502A3">
      <w:pPr>
        <w:rPr>
          <w:b/>
        </w:rPr>
      </w:pPr>
      <w:r w:rsidRPr="00163F21">
        <w:rPr>
          <w:color w:val="000000"/>
        </w:rPr>
        <w:t>Registration is now open and the closing date for TEG online applications is</w:t>
      </w:r>
      <w:r w:rsidRPr="00163F21">
        <w:rPr>
          <w:b/>
          <w:color w:val="000000"/>
        </w:rPr>
        <w:t xml:space="preserve"> </w:t>
      </w:r>
      <w:r w:rsidR="00146EAE" w:rsidRPr="00163F21">
        <w:rPr>
          <w:b/>
          <w:color w:val="000000" w:themeColor="text1"/>
        </w:rPr>
        <w:t xml:space="preserve"> </w:t>
      </w:r>
      <w:r w:rsidR="00493810" w:rsidRPr="00163F21">
        <w:rPr>
          <w:b/>
          <w:color w:val="000000" w:themeColor="text1"/>
        </w:rPr>
        <w:t xml:space="preserve">5pm on </w:t>
      </w:r>
      <w:r w:rsidR="00146EAE" w:rsidRPr="00163F21">
        <w:rPr>
          <w:b/>
          <w:color w:val="000000" w:themeColor="text1"/>
        </w:rPr>
        <w:t>Wednesday, 6</w:t>
      </w:r>
      <w:r w:rsidR="00146EAE" w:rsidRPr="00163F21">
        <w:rPr>
          <w:b/>
          <w:color w:val="000000" w:themeColor="text1"/>
          <w:vertAlign w:val="superscript"/>
        </w:rPr>
        <w:t>th</w:t>
      </w:r>
      <w:r w:rsidR="00146EAE" w:rsidRPr="00163F21">
        <w:rPr>
          <w:b/>
          <w:color w:val="000000" w:themeColor="text1"/>
        </w:rPr>
        <w:t xml:space="preserve"> </w:t>
      </w:r>
      <w:r w:rsidRPr="00163F21">
        <w:rPr>
          <w:b/>
          <w:color w:val="000000" w:themeColor="text1"/>
        </w:rPr>
        <w:t xml:space="preserve"> January 202</w:t>
      </w:r>
      <w:r w:rsidR="00DE6A99" w:rsidRPr="00163F21">
        <w:rPr>
          <w:b/>
          <w:color w:val="000000" w:themeColor="text1"/>
        </w:rPr>
        <w:t>1</w:t>
      </w:r>
      <w:r w:rsidRPr="00163F21">
        <w:rPr>
          <w:b/>
          <w:color w:val="000000" w:themeColor="text1"/>
        </w:rPr>
        <w:t xml:space="preserve">. </w:t>
      </w:r>
      <w:r w:rsidRPr="00163F21">
        <w:rPr>
          <w:color w:val="000000" w:themeColor="text1"/>
        </w:rPr>
        <w:t xml:space="preserve"> </w:t>
      </w:r>
      <w:r w:rsidRPr="00163F21">
        <w:t xml:space="preserve">If you have not already registered for the </w:t>
      </w:r>
      <w:r w:rsidRPr="00163F21">
        <w:rPr>
          <w:color w:val="000000"/>
        </w:rPr>
        <w:t>Teastas Eorpach na Gaeilge (TEG) (</w:t>
      </w:r>
      <w:r w:rsidRPr="00163F21">
        <w:rPr>
          <w:bCs/>
          <w:color w:val="000000"/>
        </w:rPr>
        <w:t>ORAL)</w:t>
      </w:r>
      <w:r w:rsidRPr="00163F21">
        <w:rPr>
          <w:color w:val="000000"/>
        </w:rPr>
        <w:t xml:space="preserve"> examination, you will need to register at </w:t>
      </w:r>
      <w:hyperlink r:id="rId17" w:history="1">
        <w:r w:rsidRPr="00163F21">
          <w:rPr>
            <w:rStyle w:val="Hyperlink"/>
            <w:b/>
          </w:rPr>
          <w:t>this link</w:t>
        </w:r>
      </w:hyperlink>
      <w:r w:rsidRPr="00163F21">
        <w:rPr>
          <w:b/>
        </w:rPr>
        <w:t xml:space="preserve">. </w:t>
      </w:r>
    </w:p>
    <w:p w14:paraId="13A8C45E" w14:textId="77777777" w:rsidR="00C502A3" w:rsidRPr="00163F21" w:rsidRDefault="00C502A3" w:rsidP="00C502A3">
      <w:pPr>
        <w:rPr>
          <w:b/>
          <w:color w:val="FF0000"/>
        </w:rPr>
      </w:pPr>
    </w:p>
    <w:p w14:paraId="337F59EA" w14:textId="77777777" w:rsidR="009C739A" w:rsidRPr="00163F21" w:rsidRDefault="00EE10F8" w:rsidP="00EE10F8">
      <w:pPr>
        <w:rPr>
          <w:color w:val="000000"/>
        </w:rPr>
      </w:pPr>
      <w:r w:rsidRPr="00163F21">
        <w:rPr>
          <w:color w:val="000000"/>
        </w:rPr>
        <w:t>The oral Irish examination will be administered by the Centre for Irish Language Research, Teaching and Testing in Maynooth University and</w:t>
      </w:r>
      <w:r w:rsidR="009C739A" w:rsidRPr="00163F21">
        <w:rPr>
          <w:color w:val="000000"/>
        </w:rPr>
        <w:t xml:space="preserve"> all</w:t>
      </w:r>
    </w:p>
    <w:p w14:paraId="4C81F47C" w14:textId="37A9404C" w:rsidR="00EE10F8" w:rsidRPr="00163F21" w:rsidRDefault="00EE10F8" w:rsidP="00EE10F8">
      <w:r w:rsidRPr="00163F21">
        <w:rPr>
          <w:color w:val="000000"/>
        </w:rPr>
        <w:lastRenderedPageBreak/>
        <w:t xml:space="preserve"> candidates must apply separately to do this oral Irish exam. More information, including examination guidelines, is available here: </w:t>
      </w:r>
      <w:hyperlink r:id="rId18" w:history="1">
        <w:r w:rsidRPr="00163F21">
          <w:rPr>
            <w:rStyle w:val="Hyperlink"/>
            <w:rFonts w:ascii="Times New Roman" w:hAnsi="Times New Roman" w:cs="Times New Roman"/>
            <w:sz w:val="24"/>
            <w:szCs w:val="24"/>
          </w:rPr>
          <w:t>http://www.teg.ie/about-exams/teg-pme-primary-teaching.860.html</w:t>
        </w:r>
      </w:hyperlink>
    </w:p>
    <w:p w14:paraId="308D0493" w14:textId="77777777" w:rsidR="00936075" w:rsidRPr="00163F21" w:rsidRDefault="00936075" w:rsidP="00C502A3">
      <w:pPr>
        <w:rPr>
          <w:b/>
          <w:color w:val="000000" w:themeColor="text1"/>
        </w:rPr>
      </w:pPr>
    </w:p>
    <w:p w14:paraId="2CF558D7" w14:textId="77777777" w:rsidR="00642331" w:rsidRPr="00163F21" w:rsidRDefault="00642331" w:rsidP="00C502A3">
      <w:pPr>
        <w:rPr>
          <w:b/>
          <w:color w:val="000000" w:themeColor="text1"/>
        </w:rPr>
      </w:pPr>
      <w:r w:rsidRPr="00163F21">
        <w:rPr>
          <w:b/>
          <w:color w:val="000000" w:themeColor="text1"/>
        </w:rPr>
        <w:t>Applications to each Higher Education Institution (HEI).</w:t>
      </w:r>
    </w:p>
    <w:p w14:paraId="5B5DF6FC" w14:textId="77777777" w:rsidR="00C502A3" w:rsidRPr="00163F21" w:rsidRDefault="00C502A3" w:rsidP="00C502A3"/>
    <w:p w14:paraId="29F95F8C" w14:textId="703AAB14" w:rsidR="00823040" w:rsidRPr="00163F21" w:rsidRDefault="000D2326" w:rsidP="000D2326">
      <w:pPr>
        <w:pStyle w:val="ListParagraph"/>
        <w:numPr>
          <w:ilvl w:val="0"/>
          <w:numId w:val="18"/>
        </w:numPr>
        <w:rPr>
          <w:bCs/>
          <w:iCs/>
          <w:color w:val="000000" w:themeColor="text1"/>
        </w:rPr>
      </w:pPr>
      <w:r w:rsidRPr="00163F21">
        <w:rPr>
          <w:bCs/>
          <w:iCs/>
          <w:color w:val="000000" w:themeColor="text1"/>
        </w:rPr>
        <w:t xml:space="preserve">Applications to </w:t>
      </w:r>
      <w:r w:rsidRPr="00163F21">
        <w:rPr>
          <w:b/>
          <w:bCs/>
          <w:iCs/>
          <w:color w:val="000000" w:themeColor="text1"/>
        </w:rPr>
        <w:t xml:space="preserve">Mary Immaculate College, Limerick </w:t>
      </w:r>
      <w:r w:rsidRPr="00163F21">
        <w:rPr>
          <w:bCs/>
          <w:iCs/>
          <w:color w:val="000000" w:themeColor="text1"/>
        </w:rPr>
        <w:t>should be made using the ‘</w:t>
      </w:r>
      <w:r w:rsidRPr="00163F21">
        <w:rPr>
          <w:b/>
          <w:bCs/>
          <w:iCs/>
          <w:color w:val="000000" w:themeColor="text1"/>
        </w:rPr>
        <w:t>How to Apply’</w:t>
      </w:r>
      <w:r w:rsidRPr="00163F21">
        <w:rPr>
          <w:bCs/>
          <w:iCs/>
          <w:color w:val="000000" w:themeColor="text1"/>
        </w:rPr>
        <w:t xml:space="preserve"> section of the PME course page at </w:t>
      </w:r>
      <w:hyperlink r:id="rId19" w:history="1">
        <w:r w:rsidRPr="00163F21">
          <w:rPr>
            <w:rStyle w:val="Hyperlink"/>
            <w:bCs/>
            <w:iCs/>
            <w:color w:val="000000" w:themeColor="text1"/>
          </w:rPr>
          <w:t>https://www.mic.ul.ie/pme</w:t>
        </w:r>
      </w:hyperlink>
      <w:r w:rsidRPr="00163F21">
        <w:rPr>
          <w:bCs/>
          <w:iCs/>
          <w:color w:val="000000" w:themeColor="text1"/>
        </w:rPr>
        <w:t>.</w:t>
      </w:r>
    </w:p>
    <w:p w14:paraId="5BC002DC" w14:textId="77777777" w:rsidR="000D2326" w:rsidRPr="00163F21" w:rsidRDefault="000D2326" w:rsidP="00823040"/>
    <w:p w14:paraId="5ED33A06" w14:textId="77777777" w:rsidR="0088717A" w:rsidRPr="00163F21" w:rsidRDefault="0088717A" w:rsidP="00642331">
      <w:pPr>
        <w:pStyle w:val="ListParagraph"/>
        <w:numPr>
          <w:ilvl w:val="0"/>
          <w:numId w:val="12"/>
        </w:numPr>
      </w:pPr>
      <w:r w:rsidRPr="00163F21">
        <w:t xml:space="preserve">Applications to the </w:t>
      </w:r>
      <w:r w:rsidRPr="00163F21">
        <w:rPr>
          <w:b/>
        </w:rPr>
        <w:t>DCU Institute of Education</w:t>
      </w:r>
      <w:r w:rsidRPr="00163F21">
        <w:t xml:space="preserve"> should </w:t>
      </w:r>
      <w:r w:rsidR="00823040" w:rsidRPr="00163F21">
        <w:t>be made</w:t>
      </w:r>
      <w:r w:rsidRPr="00163F21">
        <w:t xml:space="preserve"> through the Postgraduate Applications Centre </w:t>
      </w:r>
      <w:hyperlink r:id="rId20" w:history="1">
        <w:r w:rsidRPr="00163F21">
          <w:rPr>
            <w:rStyle w:val="Hyperlink"/>
            <w:rFonts w:ascii="Times New Roman" w:hAnsi="Times New Roman" w:cs="Times New Roman"/>
            <w:color w:val="auto"/>
            <w:sz w:val="24"/>
            <w:szCs w:val="24"/>
          </w:rPr>
          <w:t>www.pac.ie/dcu</w:t>
        </w:r>
      </w:hyperlink>
      <w:r w:rsidRPr="00163F21">
        <w:t xml:space="preserve"> . </w:t>
      </w:r>
      <w:r w:rsidR="00236FB1" w:rsidRPr="00163F21">
        <w:t xml:space="preserve">(Course code DC970). </w:t>
      </w:r>
      <w:r w:rsidRPr="00163F21">
        <w:t>All supporting documentation must be submitted via Pac.ie</w:t>
      </w:r>
      <w:r w:rsidR="00236FB1" w:rsidRPr="00163F21">
        <w:t xml:space="preserve"> by the closing date of the course</w:t>
      </w:r>
      <w:r w:rsidRPr="00163F21">
        <w:t xml:space="preserve">. </w:t>
      </w:r>
    </w:p>
    <w:p w14:paraId="6865F2E9" w14:textId="77777777" w:rsidR="0088717A" w:rsidRPr="00163F21" w:rsidRDefault="0088717A" w:rsidP="0088717A"/>
    <w:p w14:paraId="2A24C2B7" w14:textId="77777777" w:rsidR="00EF0CA3" w:rsidRPr="00163F21" w:rsidRDefault="0088717A" w:rsidP="00642331">
      <w:pPr>
        <w:pStyle w:val="ListParagraph"/>
        <w:numPr>
          <w:ilvl w:val="0"/>
          <w:numId w:val="12"/>
        </w:numPr>
      </w:pPr>
      <w:r w:rsidRPr="00163F21">
        <w:t>Applications to</w:t>
      </w:r>
      <w:r w:rsidR="004454E4" w:rsidRPr="00163F21">
        <w:t xml:space="preserve"> </w:t>
      </w:r>
      <w:r w:rsidR="00D2268E" w:rsidRPr="00163F21">
        <w:rPr>
          <w:b/>
        </w:rPr>
        <w:t>Froebel Department of Primary and Early Childhood Education, Maynooth University</w:t>
      </w:r>
      <w:r w:rsidR="004454E4" w:rsidRPr="00163F21">
        <w:t xml:space="preserve"> </w:t>
      </w:r>
      <w:r w:rsidR="00D2268E" w:rsidRPr="00163F21">
        <w:t xml:space="preserve"> and </w:t>
      </w:r>
      <w:r w:rsidR="00D2268E" w:rsidRPr="00163F21">
        <w:rPr>
          <w:b/>
        </w:rPr>
        <w:t>Marino Institute of Education, Dublin</w:t>
      </w:r>
      <w:r w:rsidR="00D2268E" w:rsidRPr="00163F21">
        <w:t xml:space="preserve"> should be completed online at </w:t>
      </w:r>
      <w:hyperlink r:id="rId21" w:history="1">
        <w:r w:rsidR="00B07E5B" w:rsidRPr="00163F21">
          <w:rPr>
            <w:rStyle w:val="Hyperlink"/>
            <w:rFonts w:ascii="Times New Roman" w:hAnsi="Times New Roman" w:cs="Times New Roman"/>
            <w:sz w:val="24"/>
            <w:szCs w:val="24"/>
          </w:rPr>
          <w:t>maestro.mie.ie/appcentre</w:t>
        </w:r>
      </w:hyperlink>
      <w:r w:rsidR="00B07E5B" w:rsidRPr="00163F21">
        <w:t>.</w:t>
      </w:r>
      <w:r w:rsidR="00D2268E" w:rsidRPr="00163F21">
        <w:t xml:space="preserve"> </w:t>
      </w:r>
    </w:p>
    <w:p w14:paraId="5F4EB9CD" w14:textId="77777777" w:rsidR="00C502A3" w:rsidRPr="00163F21" w:rsidRDefault="00C502A3" w:rsidP="00EF0CA3"/>
    <w:p w14:paraId="6A3AC6B6" w14:textId="5C41A0D5" w:rsidR="00C502A3" w:rsidRPr="00163F21" w:rsidRDefault="00C502A3" w:rsidP="00C502A3">
      <w:r w:rsidRPr="00163F21">
        <w:t xml:space="preserve">The </w:t>
      </w:r>
      <w:r w:rsidRPr="00163F21">
        <w:rPr>
          <w:b/>
        </w:rPr>
        <w:t>closing date</w:t>
      </w:r>
      <w:r w:rsidRPr="00163F21">
        <w:t xml:space="preserve"> for receipt of completed applications to the four institutions named above is</w:t>
      </w:r>
      <w:r w:rsidRPr="00163F21">
        <w:rPr>
          <w:b/>
        </w:rPr>
        <w:t xml:space="preserve"> </w:t>
      </w:r>
      <w:r w:rsidR="002F1BA7" w:rsidRPr="00163F21">
        <w:rPr>
          <w:b/>
          <w:color w:val="000000" w:themeColor="text1"/>
        </w:rPr>
        <w:t>5p.m. on Monday</w:t>
      </w:r>
      <w:r w:rsidRPr="00163F21">
        <w:rPr>
          <w:b/>
          <w:color w:val="000000" w:themeColor="text1"/>
        </w:rPr>
        <w:t xml:space="preserve">, </w:t>
      </w:r>
      <w:r w:rsidR="002F1BA7" w:rsidRPr="00163F21">
        <w:rPr>
          <w:b/>
          <w:color w:val="000000" w:themeColor="text1"/>
        </w:rPr>
        <w:t xml:space="preserve"> 29th</w:t>
      </w:r>
      <w:r w:rsidR="00146EAE" w:rsidRPr="00163F21">
        <w:rPr>
          <w:b/>
          <w:color w:val="000000" w:themeColor="text1"/>
        </w:rPr>
        <w:t xml:space="preserve"> </w:t>
      </w:r>
      <w:r w:rsidRPr="00163F21">
        <w:rPr>
          <w:b/>
          <w:color w:val="000000" w:themeColor="text1"/>
        </w:rPr>
        <w:t>March 202</w:t>
      </w:r>
      <w:r w:rsidR="00486D3F" w:rsidRPr="00163F21">
        <w:rPr>
          <w:b/>
          <w:color w:val="000000" w:themeColor="text1"/>
        </w:rPr>
        <w:t>1</w:t>
      </w:r>
      <w:r w:rsidRPr="00163F21">
        <w:rPr>
          <w:color w:val="000000" w:themeColor="text1"/>
        </w:rPr>
        <w:t>.</w:t>
      </w:r>
    </w:p>
    <w:p w14:paraId="6BE61AC4" w14:textId="77777777" w:rsidR="00C502A3" w:rsidRPr="00163F21" w:rsidRDefault="00C502A3" w:rsidP="00EF0CA3">
      <w:pPr>
        <w:rPr>
          <w:sz w:val="22"/>
          <w:szCs w:val="22"/>
          <w:lang w:val="en-IE" w:eastAsia="en-US"/>
        </w:rPr>
      </w:pPr>
    </w:p>
    <w:p w14:paraId="759DCB8F" w14:textId="77777777" w:rsidR="00DD4DD9" w:rsidRPr="00163F21" w:rsidRDefault="00DD4DD9" w:rsidP="0088717A">
      <w:pPr>
        <w:rPr>
          <w:b/>
        </w:rPr>
      </w:pPr>
    </w:p>
    <w:p w14:paraId="41971E9E" w14:textId="77777777" w:rsidR="00DD4DD9" w:rsidRPr="00163F21" w:rsidRDefault="00DD4DD9" w:rsidP="0088717A">
      <w:r w:rsidRPr="00163F21">
        <w:t xml:space="preserve">All </w:t>
      </w:r>
      <w:r w:rsidR="00937B1C" w:rsidRPr="00163F21">
        <w:t>a</w:t>
      </w:r>
      <w:r w:rsidRPr="00163F21">
        <w:t>pplicants should note the selection procedure detailed in section 4 below.</w:t>
      </w:r>
    </w:p>
    <w:p w14:paraId="5D7E5C01" w14:textId="77777777" w:rsidR="004C5946" w:rsidRPr="00163F21" w:rsidRDefault="004C5946" w:rsidP="000B0B16"/>
    <w:p w14:paraId="539C6C93" w14:textId="77777777" w:rsidR="000B0B16" w:rsidRPr="00163F21" w:rsidRDefault="000B0B16" w:rsidP="000B0B16">
      <w:pPr>
        <w:jc w:val="both"/>
      </w:pPr>
      <w:r w:rsidRPr="00163F21">
        <w:rPr>
          <w:rStyle w:val="Strong"/>
        </w:rPr>
        <w:t>3.   Conditions of Eligibility</w:t>
      </w:r>
      <w:r w:rsidRPr="00163F21">
        <w:t xml:space="preserve"> </w:t>
      </w:r>
    </w:p>
    <w:p w14:paraId="32FE37EB" w14:textId="77777777" w:rsidR="000B0B16" w:rsidRPr="00163F21" w:rsidRDefault="000B0B16" w:rsidP="000B0B16">
      <w:pPr>
        <w:jc w:val="both"/>
      </w:pPr>
    </w:p>
    <w:p w14:paraId="5DB3F727" w14:textId="77777777" w:rsidR="000B0B16" w:rsidRPr="00163F21" w:rsidRDefault="000B0B16" w:rsidP="000B0B16">
      <w:pPr>
        <w:jc w:val="both"/>
        <w:rPr>
          <w:b/>
          <w:color w:val="000000" w:themeColor="text1"/>
        </w:rPr>
      </w:pPr>
      <w:r w:rsidRPr="00163F21">
        <w:rPr>
          <w:rStyle w:val="Strong"/>
          <w:b w:val="0"/>
          <w:color w:val="000000" w:themeColor="text1"/>
        </w:rPr>
        <w:t>Applicants must have the following academic qualifications:</w:t>
      </w:r>
    </w:p>
    <w:p w14:paraId="5C1D89A1" w14:textId="77777777" w:rsidR="001D3A86" w:rsidRPr="00163F21" w:rsidRDefault="001D3A86" w:rsidP="001D3A86">
      <w:pPr>
        <w:pStyle w:val="ListParagraph"/>
        <w:numPr>
          <w:ilvl w:val="0"/>
          <w:numId w:val="17"/>
        </w:numPr>
        <w:spacing w:before="120" w:after="120"/>
        <w:ind w:left="426" w:hanging="426"/>
        <w:jc w:val="both"/>
        <w:rPr>
          <w:color w:val="1F497D"/>
          <w:lang w:val="en-IE" w:eastAsia="en-US"/>
        </w:rPr>
      </w:pPr>
      <w:r w:rsidRPr="00163F21">
        <w:rPr>
          <w:b/>
          <w:bCs/>
          <w:color w:val="000000" w:themeColor="text1"/>
        </w:rPr>
        <w:t>Minimum H2.2 Honours Bachelor Degree (</w:t>
      </w:r>
      <w:r w:rsidRPr="00163F21">
        <w:rPr>
          <w:color w:val="000000" w:themeColor="text1"/>
        </w:rPr>
        <w:t xml:space="preserve">Major Award at Level 8 or higher on the National Framework of Qualifications) which has a ECTS credit weighting of at least </w:t>
      </w:r>
      <w:r w:rsidRPr="00163F21">
        <w:t>180 credits.</w:t>
      </w:r>
    </w:p>
    <w:p w14:paraId="7435C5FE" w14:textId="77777777" w:rsidR="0023083A" w:rsidRPr="00163F21" w:rsidRDefault="0023083A" w:rsidP="00CB13E1">
      <w:pPr>
        <w:pStyle w:val="ListParagraph"/>
        <w:spacing w:before="120" w:after="120"/>
        <w:ind w:hanging="720"/>
        <w:jc w:val="both"/>
        <w:rPr>
          <w:b/>
        </w:rPr>
      </w:pPr>
    </w:p>
    <w:p w14:paraId="4DF99FAD" w14:textId="77777777" w:rsidR="000B0B16" w:rsidRPr="00163F21" w:rsidRDefault="00531D08" w:rsidP="00CB13E1">
      <w:pPr>
        <w:pStyle w:val="ListParagraph"/>
        <w:spacing w:before="120" w:after="120"/>
        <w:ind w:hanging="720"/>
        <w:jc w:val="both"/>
        <w:rPr>
          <w:b/>
        </w:rPr>
      </w:pPr>
      <w:r w:rsidRPr="00163F21">
        <w:rPr>
          <w:b/>
        </w:rPr>
        <w:t>AND</w:t>
      </w:r>
    </w:p>
    <w:p w14:paraId="7C6F9A2B" w14:textId="77777777" w:rsidR="00CB13E1" w:rsidRPr="00163F21" w:rsidRDefault="00CB13E1" w:rsidP="00CB13E1">
      <w:pPr>
        <w:pStyle w:val="ListParagraph"/>
        <w:spacing w:before="120" w:after="120"/>
        <w:ind w:hanging="720"/>
        <w:jc w:val="both"/>
      </w:pPr>
    </w:p>
    <w:p w14:paraId="607A5A28" w14:textId="77777777" w:rsidR="000B0B16" w:rsidRPr="00163F21" w:rsidRDefault="000B0B16" w:rsidP="000B0B16">
      <w:pPr>
        <w:spacing w:before="120" w:after="120"/>
        <w:jc w:val="both"/>
      </w:pPr>
      <w:r w:rsidRPr="00163F21">
        <w:t xml:space="preserve">(b) </w:t>
      </w:r>
      <w:r w:rsidR="00CB13E1" w:rsidRPr="00163F21">
        <w:t xml:space="preserve"> </w:t>
      </w:r>
      <w:r w:rsidRPr="00163F21">
        <w:t>one of the following sets of second level qualifications:</w:t>
      </w:r>
    </w:p>
    <w:p w14:paraId="50E19828" w14:textId="77777777" w:rsidR="000B0B16" w:rsidRPr="00163F21" w:rsidRDefault="000B0B16" w:rsidP="000B0B16">
      <w:pPr>
        <w:spacing w:before="120" w:after="120"/>
        <w:ind w:left="720" w:hanging="360"/>
        <w:jc w:val="both"/>
      </w:pPr>
      <w:r w:rsidRPr="00163F21">
        <w:t>(i) in the Leaving Certificate Examination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72"/>
        <w:gridCol w:w="1950"/>
        <w:gridCol w:w="1528"/>
      </w:tblGrid>
      <w:tr w:rsidR="008C4A24" w:rsidRPr="00163F21" w14:paraId="031F53A2" w14:textId="77777777" w:rsidTr="003542DA">
        <w:tc>
          <w:tcPr>
            <w:tcW w:w="2961" w:type="dxa"/>
            <w:shd w:val="clear" w:color="auto" w:fill="auto"/>
          </w:tcPr>
          <w:p w14:paraId="79971862" w14:textId="77777777" w:rsidR="008C4A24" w:rsidRPr="00163F21" w:rsidRDefault="008C4A24" w:rsidP="003542DA">
            <w:pPr>
              <w:spacing w:before="120" w:after="120"/>
              <w:jc w:val="both"/>
              <w:rPr>
                <w:b/>
              </w:rPr>
            </w:pPr>
            <w:r w:rsidRPr="00163F21">
              <w:rPr>
                <w:b/>
              </w:rPr>
              <w:t>Subject</w:t>
            </w:r>
          </w:p>
        </w:tc>
        <w:tc>
          <w:tcPr>
            <w:tcW w:w="1530" w:type="dxa"/>
            <w:shd w:val="clear" w:color="auto" w:fill="auto"/>
          </w:tcPr>
          <w:p w14:paraId="348F7059" w14:textId="77777777" w:rsidR="008C4A24" w:rsidRPr="00163F21" w:rsidRDefault="008C4A24" w:rsidP="003542DA">
            <w:pPr>
              <w:spacing w:before="120" w:after="120"/>
              <w:jc w:val="both"/>
              <w:rPr>
                <w:b/>
              </w:rPr>
            </w:pPr>
            <w:r w:rsidRPr="00163F21">
              <w:rPr>
                <w:b/>
              </w:rPr>
              <w:t>Irish</w:t>
            </w:r>
          </w:p>
        </w:tc>
        <w:tc>
          <w:tcPr>
            <w:tcW w:w="1984" w:type="dxa"/>
            <w:shd w:val="clear" w:color="auto" w:fill="auto"/>
          </w:tcPr>
          <w:p w14:paraId="7DD5CCD6" w14:textId="77777777" w:rsidR="008C4A24" w:rsidRPr="00163F21" w:rsidRDefault="008C4A24" w:rsidP="003542DA">
            <w:pPr>
              <w:spacing w:before="120" w:after="120"/>
              <w:jc w:val="both"/>
              <w:rPr>
                <w:b/>
              </w:rPr>
            </w:pPr>
            <w:r w:rsidRPr="00163F21">
              <w:rPr>
                <w:b/>
              </w:rPr>
              <w:t>Mathematics</w:t>
            </w:r>
          </w:p>
        </w:tc>
        <w:tc>
          <w:tcPr>
            <w:tcW w:w="1553" w:type="dxa"/>
            <w:shd w:val="clear" w:color="auto" w:fill="auto"/>
          </w:tcPr>
          <w:p w14:paraId="0E202B07" w14:textId="77777777" w:rsidR="008C4A24" w:rsidRPr="00163F21" w:rsidRDefault="008C4A24" w:rsidP="003542DA">
            <w:pPr>
              <w:spacing w:before="120" w:after="120"/>
              <w:jc w:val="both"/>
              <w:rPr>
                <w:b/>
              </w:rPr>
            </w:pPr>
            <w:r w:rsidRPr="00163F21">
              <w:rPr>
                <w:b/>
              </w:rPr>
              <w:t>English</w:t>
            </w:r>
          </w:p>
        </w:tc>
      </w:tr>
      <w:tr w:rsidR="008C4A24" w:rsidRPr="00163F21" w14:paraId="6750BB3B" w14:textId="77777777" w:rsidTr="003542DA">
        <w:tc>
          <w:tcPr>
            <w:tcW w:w="2961" w:type="dxa"/>
            <w:shd w:val="clear" w:color="auto" w:fill="auto"/>
          </w:tcPr>
          <w:p w14:paraId="63D82825" w14:textId="77777777" w:rsidR="008C4A24" w:rsidRPr="00163F21" w:rsidRDefault="008C4A24" w:rsidP="008C4A24">
            <w:pPr>
              <w:spacing w:before="120" w:after="120"/>
              <w:jc w:val="both"/>
              <w:rPr>
                <w:b/>
              </w:rPr>
            </w:pPr>
            <w:r w:rsidRPr="00163F21">
              <w:rPr>
                <w:b/>
              </w:rPr>
              <w:t xml:space="preserve">Minimum Grade </w:t>
            </w:r>
          </w:p>
        </w:tc>
        <w:tc>
          <w:tcPr>
            <w:tcW w:w="1530" w:type="dxa"/>
            <w:shd w:val="clear" w:color="auto" w:fill="auto"/>
          </w:tcPr>
          <w:p w14:paraId="7688F96B" w14:textId="77777777" w:rsidR="008C4A24" w:rsidRPr="00163F21" w:rsidRDefault="008C4A24" w:rsidP="003542DA">
            <w:pPr>
              <w:spacing w:before="120" w:after="120"/>
              <w:jc w:val="both"/>
            </w:pPr>
            <w:r w:rsidRPr="00163F21">
              <w:t>H4</w:t>
            </w:r>
          </w:p>
        </w:tc>
        <w:tc>
          <w:tcPr>
            <w:tcW w:w="1984" w:type="dxa"/>
            <w:shd w:val="clear" w:color="auto" w:fill="auto"/>
          </w:tcPr>
          <w:p w14:paraId="7FD576E0" w14:textId="77777777" w:rsidR="008C4A24" w:rsidRPr="00163F21" w:rsidRDefault="008C4A24" w:rsidP="003542DA">
            <w:pPr>
              <w:spacing w:before="120" w:after="120"/>
              <w:jc w:val="both"/>
            </w:pPr>
            <w:r w:rsidRPr="00163F21">
              <w:t>H7 or O4</w:t>
            </w:r>
          </w:p>
        </w:tc>
        <w:tc>
          <w:tcPr>
            <w:tcW w:w="1553" w:type="dxa"/>
            <w:shd w:val="clear" w:color="auto" w:fill="auto"/>
          </w:tcPr>
          <w:p w14:paraId="3B3E7D11" w14:textId="77777777" w:rsidR="008C4A24" w:rsidRPr="00163F21" w:rsidRDefault="008C4A24" w:rsidP="003542DA">
            <w:pPr>
              <w:spacing w:before="120" w:after="120"/>
              <w:jc w:val="both"/>
            </w:pPr>
            <w:r w:rsidRPr="00163F21">
              <w:t>H7 or O4</w:t>
            </w:r>
          </w:p>
        </w:tc>
      </w:tr>
      <w:tr w:rsidR="008C4A24" w:rsidRPr="00163F21" w14:paraId="6A758C68" w14:textId="77777777" w:rsidTr="003542DA">
        <w:tc>
          <w:tcPr>
            <w:tcW w:w="2961" w:type="dxa"/>
            <w:shd w:val="clear" w:color="auto" w:fill="auto"/>
          </w:tcPr>
          <w:p w14:paraId="1F2BC045" w14:textId="77777777" w:rsidR="008C4A24" w:rsidRPr="00163F21" w:rsidRDefault="008C4A24" w:rsidP="003542DA">
            <w:pPr>
              <w:spacing w:before="120" w:after="120"/>
              <w:jc w:val="both"/>
              <w:rPr>
                <w:b/>
              </w:rPr>
            </w:pPr>
            <w:r w:rsidRPr="00163F21">
              <w:rPr>
                <w:b/>
              </w:rPr>
              <w:t>% Mark</w:t>
            </w:r>
          </w:p>
        </w:tc>
        <w:tc>
          <w:tcPr>
            <w:tcW w:w="1530" w:type="dxa"/>
            <w:shd w:val="clear" w:color="auto" w:fill="auto"/>
          </w:tcPr>
          <w:p w14:paraId="6C7BD7E1" w14:textId="77777777" w:rsidR="008C4A24" w:rsidRPr="00163F21" w:rsidRDefault="008C4A24" w:rsidP="003542DA">
            <w:pPr>
              <w:spacing w:before="120" w:after="120"/>
              <w:jc w:val="both"/>
            </w:pPr>
            <w:r w:rsidRPr="00163F21">
              <w:t>60%&lt; 70%</w:t>
            </w:r>
          </w:p>
        </w:tc>
        <w:tc>
          <w:tcPr>
            <w:tcW w:w="1984" w:type="dxa"/>
            <w:shd w:val="clear" w:color="auto" w:fill="auto"/>
          </w:tcPr>
          <w:p w14:paraId="6615B125" w14:textId="77777777" w:rsidR="008C4A24" w:rsidRPr="00163F21" w:rsidRDefault="008C4A24" w:rsidP="003542DA">
            <w:pPr>
              <w:spacing w:before="120" w:after="120"/>
              <w:jc w:val="both"/>
            </w:pPr>
            <w:r w:rsidRPr="00163F21">
              <w:t>30%&lt;40% or 60%&lt;70%</w:t>
            </w:r>
          </w:p>
        </w:tc>
        <w:tc>
          <w:tcPr>
            <w:tcW w:w="1553" w:type="dxa"/>
            <w:shd w:val="clear" w:color="auto" w:fill="auto"/>
          </w:tcPr>
          <w:p w14:paraId="6939D38C" w14:textId="77777777" w:rsidR="008C4A24" w:rsidRPr="00163F21" w:rsidRDefault="008C4A24" w:rsidP="003542DA">
            <w:pPr>
              <w:spacing w:before="120" w:after="120"/>
              <w:jc w:val="both"/>
            </w:pPr>
            <w:r w:rsidRPr="00163F21">
              <w:t xml:space="preserve">30%&lt;40% or 60%&lt;70% </w:t>
            </w:r>
          </w:p>
        </w:tc>
      </w:tr>
    </w:tbl>
    <w:p w14:paraId="3A9856DC" w14:textId="77777777" w:rsidR="008C4A24" w:rsidRPr="00163F21" w:rsidRDefault="008C4A24" w:rsidP="00A44A80">
      <w:pPr>
        <w:pStyle w:val="ListParagraph"/>
        <w:spacing w:before="120" w:after="120"/>
        <w:jc w:val="both"/>
      </w:pPr>
    </w:p>
    <w:p w14:paraId="0149110A" w14:textId="77777777" w:rsidR="001F231C" w:rsidRPr="00163F21" w:rsidRDefault="004F279B" w:rsidP="00A44A80">
      <w:pPr>
        <w:pStyle w:val="ListParagraph"/>
        <w:spacing w:before="120" w:after="120"/>
        <w:jc w:val="both"/>
      </w:pPr>
      <w:r w:rsidRPr="00163F21">
        <w:t>H – Higher Level</w:t>
      </w:r>
    </w:p>
    <w:p w14:paraId="6B1F5B50" w14:textId="77777777" w:rsidR="004F279B" w:rsidRPr="00163F21" w:rsidRDefault="004F279B" w:rsidP="00A44A80">
      <w:pPr>
        <w:pStyle w:val="ListParagraph"/>
        <w:spacing w:before="120" w:after="120"/>
        <w:jc w:val="both"/>
      </w:pPr>
      <w:r w:rsidRPr="00163F21">
        <w:t>O – Ordinary Level</w:t>
      </w:r>
    </w:p>
    <w:p w14:paraId="2CFEEC20" w14:textId="77777777" w:rsidR="00484DE9" w:rsidRPr="00163F21" w:rsidRDefault="00484DE9" w:rsidP="00A44A80">
      <w:pPr>
        <w:pStyle w:val="ListParagraph"/>
        <w:spacing w:before="120" w:after="120"/>
        <w:jc w:val="both"/>
      </w:pPr>
    </w:p>
    <w:p w14:paraId="4AB54165" w14:textId="77777777" w:rsidR="00484DE9" w:rsidRPr="00163F21" w:rsidRDefault="00484DE9" w:rsidP="00A44A80">
      <w:pPr>
        <w:pStyle w:val="ListParagraph"/>
        <w:spacing w:before="120" w:after="120"/>
        <w:jc w:val="both"/>
      </w:pPr>
      <w:r w:rsidRPr="00163F21">
        <w:t>The grades and % marks in the 1992-2016 grading s</w:t>
      </w:r>
      <w:r w:rsidR="00376B67" w:rsidRPr="00163F21">
        <w:t>cheme</w:t>
      </w:r>
      <w:r w:rsidRPr="00163F21">
        <w:t xml:space="preserve"> and the new 2017 scheme are set out at Appendix 1 </w:t>
      </w:r>
    </w:p>
    <w:p w14:paraId="269A9B41" w14:textId="77777777" w:rsidR="001F231C" w:rsidRPr="00163F21" w:rsidRDefault="001F231C" w:rsidP="000B0B16">
      <w:pPr>
        <w:spacing w:before="120" w:after="120"/>
        <w:ind w:left="720" w:hanging="360"/>
        <w:jc w:val="both"/>
      </w:pPr>
    </w:p>
    <w:p w14:paraId="1442E51B" w14:textId="77777777" w:rsidR="000B0B16" w:rsidRPr="00163F21" w:rsidRDefault="000B0B16" w:rsidP="000B0B16">
      <w:pPr>
        <w:spacing w:before="120" w:after="120"/>
        <w:ind w:left="720" w:hanging="360"/>
        <w:jc w:val="both"/>
        <w:rPr>
          <w:b/>
        </w:rPr>
      </w:pPr>
      <w:r w:rsidRPr="00163F21">
        <w:t xml:space="preserve">(ii) in the Northern Ireland GCSE and GCE A Level Examinations: a Grade C at GCE A Level Irish; a Grade C at GCSE Level in both English and English Literature or Grade B at GCSE Level in either; and a Grade D at GCSE Level in Additional Mathematics or a Grade C at GCSE Level in Mathematics. </w:t>
      </w:r>
    </w:p>
    <w:p w14:paraId="655C0423" w14:textId="77777777" w:rsidR="000B0B16" w:rsidRPr="00163F21" w:rsidRDefault="000B0B16" w:rsidP="000B0B16">
      <w:pPr>
        <w:ind w:left="720" w:hanging="360"/>
        <w:jc w:val="both"/>
        <w:rPr>
          <w:b/>
          <w:sz w:val="20"/>
          <w:szCs w:val="20"/>
        </w:rPr>
      </w:pPr>
    </w:p>
    <w:p w14:paraId="1617AFEC" w14:textId="64CFA966" w:rsidR="00271336" w:rsidRPr="00163F21" w:rsidRDefault="00271336" w:rsidP="00271336">
      <w:pPr>
        <w:jc w:val="both"/>
        <w:rPr>
          <w:b/>
        </w:rPr>
      </w:pPr>
      <w:r w:rsidRPr="00163F21" w:rsidDel="00271336">
        <w:t xml:space="preserve">Applicants must provide evidence to the Higher Education Institution that their degree is placed as a </w:t>
      </w:r>
      <w:r w:rsidRPr="00163F21">
        <w:t xml:space="preserve">major award at the appropriate level on the National Framework of Qualifications.   </w:t>
      </w:r>
      <w:r w:rsidRPr="00163F21">
        <w:rPr>
          <w:b/>
        </w:rPr>
        <w:t xml:space="preserve">Applicants must meet </w:t>
      </w:r>
      <w:r w:rsidR="000D2326" w:rsidRPr="00163F21">
        <w:rPr>
          <w:b/>
        </w:rPr>
        <w:t xml:space="preserve">all </w:t>
      </w:r>
      <w:r w:rsidRPr="00163F21">
        <w:rPr>
          <w:b/>
        </w:rPr>
        <w:t xml:space="preserve">entry requirements </w:t>
      </w:r>
      <w:r w:rsidR="002F1BA7" w:rsidRPr="00163F21">
        <w:rPr>
          <w:b/>
        </w:rPr>
        <w:t xml:space="preserve"> </w:t>
      </w:r>
      <w:r w:rsidRPr="00163F21">
        <w:rPr>
          <w:b/>
        </w:rPr>
        <w:t>by</w:t>
      </w:r>
      <w:r w:rsidR="00711E70" w:rsidRPr="00163F21">
        <w:rPr>
          <w:b/>
        </w:rPr>
        <w:t xml:space="preserve"> Monday</w:t>
      </w:r>
      <w:r w:rsidRPr="00163F21">
        <w:rPr>
          <w:b/>
        </w:rPr>
        <w:t xml:space="preserve">, </w:t>
      </w:r>
      <w:r w:rsidR="00E2514A" w:rsidRPr="00163F21">
        <w:rPr>
          <w:b/>
        </w:rPr>
        <w:t>5</w:t>
      </w:r>
      <w:r w:rsidR="00B31C7B" w:rsidRPr="00163F21">
        <w:rPr>
          <w:b/>
          <w:vertAlign w:val="superscript"/>
        </w:rPr>
        <w:t>th</w:t>
      </w:r>
      <w:r w:rsidR="00136559" w:rsidRPr="00163F21">
        <w:rPr>
          <w:b/>
        </w:rPr>
        <w:t xml:space="preserve"> </w:t>
      </w:r>
      <w:r w:rsidRPr="00163F21">
        <w:rPr>
          <w:b/>
        </w:rPr>
        <w:t>July 20</w:t>
      </w:r>
      <w:r w:rsidR="002E47D0" w:rsidRPr="00163F21">
        <w:rPr>
          <w:b/>
        </w:rPr>
        <w:t>21</w:t>
      </w:r>
      <w:r w:rsidRPr="00163F21">
        <w:rPr>
          <w:b/>
        </w:rPr>
        <w:t xml:space="preserve"> and must provide documentary evidence of meeting these requirements. </w:t>
      </w:r>
    </w:p>
    <w:p w14:paraId="25C4B838" w14:textId="77777777" w:rsidR="004E34AF" w:rsidRPr="00163F21" w:rsidRDefault="004E34AF" w:rsidP="00271336">
      <w:pPr>
        <w:jc w:val="both"/>
        <w:rPr>
          <w:b/>
        </w:rPr>
      </w:pPr>
    </w:p>
    <w:p w14:paraId="06DBFAC3" w14:textId="77777777" w:rsidR="000B0B16" w:rsidRPr="00163F21" w:rsidRDefault="009A59FF" w:rsidP="004E34AF">
      <w:pPr>
        <w:ind w:firstLine="720"/>
        <w:rPr>
          <w:b/>
        </w:rPr>
      </w:pPr>
      <w:r w:rsidRPr="00163F21">
        <w:rPr>
          <w:b/>
        </w:rPr>
        <w:t xml:space="preserve">Alternatives to </w:t>
      </w:r>
      <w:r w:rsidR="00136559" w:rsidRPr="00163F21">
        <w:rPr>
          <w:b/>
        </w:rPr>
        <w:t xml:space="preserve">a </w:t>
      </w:r>
      <w:r w:rsidRPr="00163F21">
        <w:rPr>
          <w:b/>
        </w:rPr>
        <w:t>second-</w:t>
      </w:r>
      <w:r w:rsidR="000B0B16" w:rsidRPr="00163F21">
        <w:rPr>
          <w:b/>
        </w:rPr>
        <w:t>level qualification in Irish, English or Maths</w:t>
      </w:r>
    </w:p>
    <w:p w14:paraId="402FCA14" w14:textId="77777777" w:rsidR="000B0B16" w:rsidRPr="00163F21" w:rsidRDefault="000B0B16" w:rsidP="000B0B16">
      <w:pPr>
        <w:jc w:val="both"/>
      </w:pPr>
    </w:p>
    <w:p w14:paraId="046846CC" w14:textId="77777777" w:rsidR="000B0B16" w:rsidRPr="00163F21" w:rsidRDefault="000B0B16" w:rsidP="000B0B16">
      <w:pPr>
        <w:jc w:val="both"/>
        <w:rPr>
          <w:color w:val="000000"/>
        </w:rPr>
      </w:pPr>
      <w:r w:rsidRPr="00163F21">
        <w:rPr>
          <w:color w:val="000000"/>
        </w:rPr>
        <w:t xml:space="preserve">A Pass in a University </w:t>
      </w:r>
      <w:r w:rsidRPr="00163F21">
        <w:rPr>
          <w:i/>
          <w:color w:val="000000"/>
        </w:rPr>
        <w:t>First Arts</w:t>
      </w:r>
      <w:r w:rsidRPr="00163F21">
        <w:rPr>
          <w:color w:val="000000"/>
        </w:rPr>
        <w:t xml:space="preserve"> Examination in Irish, English or Mathematics will be accepted in lieu of the Leaving Certificate Examination</w:t>
      </w:r>
      <w:r w:rsidR="007854E1" w:rsidRPr="00163F21">
        <w:rPr>
          <w:color w:val="000000"/>
        </w:rPr>
        <w:t xml:space="preserve"> or</w:t>
      </w:r>
      <w:r w:rsidR="00426E9C" w:rsidRPr="00163F21">
        <w:rPr>
          <w:color w:val="000000"/>
        </w:rPr>
        <w:t xml:space="preserve"> </w:t>
      </w:r>
      <w:r w:rsidRPr="00163F21">
        <w:rPr>
          <w:color w:val="000000"/>
        </w:rPr>
        <w:t xml:space="preserve">GCE/GCSE requirement for the relevant subject. </w:t>
      </w:r>
    </w:p>
    <w:p w14:paraId="2F70B84F" w14:textId="77777777" w:rsidR="007B2138" w:rsidRPr="00163F21" w:rsidRDefault="007B2138" w:rsidP="000B0B16">
      <w:pPr>
        <w:jc w:val="both"/>
        <w:rPr>
          <w:color w:val="000000"/>
        </w:rPr>
      </w:pPr>
    </w:p>
    <w:p w14:paraId="125B6B05" w14:textId="77777777" w:rsidR="007B2138" w:rsidRPr="00163F21" w:rsidRDefault="007B2138" w:rsidP="004E34AF">
      <w:pPr>
        <w:ind w:left="709"/>
        <w:jc w:val="both"/>
        <w:rPr>
          <w:b/>
          <w:color w:val="000000"/>
        </w:rPr>
      </w:pPr>
      <w:r w:rsidRPr="00163F21">
        <w:rPr>
          <w:b/>
          <w:color w:val="000000"/>
        </w:rPr>
        <w:t>Alternatives to a second</w:t>
      </w:r>
      <w:r w:rsidR="00EE10F8" w:rsidRPr="00163F21">
        <w:rPr>
          <w:b/>
          <w:color w:val="000000"/>
        </w:rPr>
        <w:t>-</w:t>
      </w:r>
      <w:r w:rsidRPr="00163F21">
        <w:rPr>
          <w:b/>
          <w:color w:val="000000"/>
        </w:rPr>
        <w:t>level qualification in Irish</w:t>
      </w:r>
    </w:p>
    <w:p w14:paraId="58255AC2" w14:textId="77777777" w:rsidR="000B0B16" w:rsidRPr="00163F21" w:rsidRDefault="000B0B16" w:rsidP="000B0B16">
      <w:pPr>
        <w:jc w:val="both"/>
        <w:rPr>
          <w:color w:val="000000"/>
        </w:rPr>
      </w:pPr>
    </w:p>
    <w:p w14:paraId="2C17AA4E" w14:textId="77777777" w:rsidR="00711E70" w:rsidRPr="00163F21" w:rsidRDefault="000B0B16" w:rsidP="004E34AF">
      <w:pPr>
        <w:pStyle w:val="ListParagraph"/>
        <w:numPr>
          <w:ilvl w:val="0"/>
          <w:numId w:val="15"/>
        </w:numPr>
        <w:jc w:val="both"/>
        <w:rPr>
          <w:color w:val="000000"/>
        </w:rPr>
      </w:pPr>
      <w:r w:rsidRPr="00163F21">
        <w:rPr>
          <w:color w:val="000000"/>
        </w:rPr>
        <w:t>Grade C</w:t>
      </w:r>
      <w:r w:rsidR="007B2138" w:rsidRPr="00163F21">
        <w:rPr>
          <w:color w:val="000000"/>
        </w:rPr>
        <w:t xml:space="preserve"> obtained in </w:t>
      </w:r>
      <w:r w:rsidRPr="00163F21">
        <w:rPr>
          <w:color w:val="000000"/>
        </w:rPr>
        <w:t xml:space="preserve">the Matriculation Examination (which existed up to 1992)  </w:t>
      </w:r>
    </w:p>
    <w:p w14:paraId="22ED4668" w14:textId="77777777" w:rsidR="000B0B16" w:rsidRPr="00163F21" w:rsidRDefault="000B0B16" w:rsidP="004E34AF">
      <w:pPr>
        <w:pStyle w:val="ListParagraph"/>
        <w:numPr>
          <w:ilvl w:val="0"/>
          <w:numId w:val="15"/>
        </w:numPr>
        <w:jc w:val="both"/>
        <w:rPr>
          <w:bCs/>
        </w:rPr>
      </w:pPr>
      <w:r w:rsidRPr="00163F21">
        <w:rPr>
          <w:bCs/>
          <w:iCs/>
        </w:rPr>
        <w:t xml:space="preserve">Dioplóma sa Ghaeilge, </w:t>
      </w:r>
      <w:r w:rsidRPr="00163F21">
        <w:rPr>
          <w:bCs/>
        </w:rPr>
        <w:t>L</w:t>
      </w:r>
      <w:r w:rsidRPr="00163F21">
        <w:t xml:space="preserve">evel C1, </w:t>
      </w:r>
      <w:r w:rsidRPr="00163F21">
        <w:rPr>
          <w:bCs/>
        </w:rPr>
        <w:t>NUIG</w:t>
      </w:r>
    </w:p>
    <w:p w14:paraId="03B2D5FB" w14:textId="77777777" w:rsidR="000B0B16" w:rsidRPr="00163F21" w:rsidRDefault="000B0B16" w:rsidP="004E34AF">
      <w:pPr>
        <w:pStyle w:val="ListParagraph"/>
        <w:numPr>
          <w:ilvl w:val="0"/>
          <w:numId w:val="15"/>
        </w:numPr>
        <w:jc w:val="both"/>
        <w:rPr>
          <w:bCs/>
        </w:rPr>
      </w:pPr>
      <w:r w:rsidRPr="00163F21">
        <w:rPr>
          <w:bCs/>
          <w:iCs/>
        </w:rPr>
        <w:t xml:space="preserve">Dioplóma sa Ghaeilge, </w:t>
      </w:r>
      <w:r w:rsidRPr="00163F21">
        <w:rPr>
          <w:bCs/>
        </w:rPr>
        <w:t>L</w:t>
      </w:r>
      <w:r w:rsidRPr="00163F21">
        <w:t xml:space="preserve">evel B2, </w:t>
      </w:r>
      <w:r w:rsidRPr="00163F21">
        <w:rPr>
          <w:bCs/>
        </w:rPr>
        <w:t>NUIG</w:t>
      </w:r>
    </w:p>
    <w:p w14:paraId="7EC7BB9F" w14:textId="77777777" w:rsidR="000B0B16" w:rsidRPr="00163F21" w:rsidRDefault="000B0B16" w:rsidP="004E34AF">
      <w:pPr>
        <w:pStyle w:val="ListParagraph"/>
        <w:numPr>
          <w:ilvl w:val="0"/>
          <w:numId w:val="15"/>
        </w:numPr>
        <w:jc w:val="both"/>
        <w:rPr>
          <w:color w:val="000000"/>
        </w:rPr>
      </w:pPr>
      <w:r w:rsidRPr="00163F21">
        <w:rPr>
          <w:color w:val="000000"/>
        </w:rPr>
        <w:t xml:space="preserve">Dioplóma sa Ghaeilge, </w:t>
      </w:r>
      <w:r w:rsidR="00914930" w:rsidRPr="00163F21">
        <w:rPr>
          <w:color w:val="000000"/>
        </w:rPr>
        <w:t>M</w:t>
      </w:r>
      <w:r w:rsidRPr="00163F21">
        <w:rPr>
          <w:color w:val="000000"/>
        </w:rPr>
        <w:t>aynooth</w:t>
      </w:r>
      <w:r w:rsidR="00914930" w:rsidRPr="00163F21">
        <w:rPr>
          <w:color w:val="000000"/>
        </w:rPr>
        <w:t xml:space="preserve"> University</w:t>
      </w:r>
    </w:p>
    <w:p w14:paraId="4F75C0DE" w14:textId="77777777" w:rsidR="000B0B16" w:rsidRPr="00163F21" w:rsidRDefault="000B0B16" w:rsidP="004E34AF">
      <w:pPr>
        <w:pStyle w:val="ListParagraph"/>
        <w:numPr>
          <w:ilvl w:val="0"/>
          <w:numId w:val="15"/>
        </w:numPr>
        <w:jc w:val="both"/>
        <w:rPr>
          <w:color w:val="000000"/>
        </w:rPr>
      </w:pPr>
      <w:r w:rsidRPr="00163F21">
        <w:rPr>
          <w:bCs/>
        </w:rPr>
        <w:t>Teastas Eorpach na Gaeilge (TEG) at Level B2, Maynooth</w:t>
      </w:r>
      <w:r w:rsidR="00914930" w:rsidRPr="00163F21">
        <w:rPr>
          <w:bCs/>
        </w:rPr>
        <w:t xml:space="preserve"> University</w:t>
      </w:r>
      <w:r w:rsidRPr="00163F21">
        <w:rPr>
          <w:bCs/>
        </w:rPr>
        <w:t xml:space="preserve">  </w:t>
      </w:r>
    </w:p>
    <w:p w14:paraId="7374D318" w14:textId="77777777" w:rsidR="000B0B16" w:rsidRPr="00163F21" w:rsidRDefault="000B0B16" w:rsidP="004E34AF">
      <w:pPr>
        <w:pStyle w:val="ListParagraph"/>
        <w:numPr>
          <w:ilvl w:val="0"/>
          <w:numId w:val="15"/>
        </w:numPr>
        <w:jc w:val="both"/>
        <w:rPr>
          <w:color w:val="000000"/>
        </w:rPr>
      </w:pPr>
      <w:r w:rsidRPr="00163F21">
        <w:rPr>
          <w:color w:val="000000"/>
        </w:rPr>
        <w:t>Diploma in Arts (Applied Irish), University College Cork</w:t>
      </w:r>
    </w:p>
    <w:p w14:paraId="63D346BD" w14:textId="77777777" w:rsidR="000B0B16" w:rsidRPr="00163F21" w:rsidRDefault="000B0B16" w:rsidP="004E34AF">
      <w:pPr>
        <w:pStyle w:val="ListParagraph"/>
        <w:numPr>
          <w:ilvl w:val="0"/>
          <w:numId w:val="15"/>
        </w:numPr>
        <w:jc w:val="both"/>
        <w:rPr>
          <w:bCs/>
        </w:rPr>
      </w:pPr>
      <w:r w:rsidRPr="00163F21">
        <w:rPr>
          <w:bCs/>
          <w:iCs/>
        </w:rPr>
        <w:t>Dioplóma sa Ghaeilge Fheidhmeach,</w:t>
      </w:r>
      <w:r w:rsidR="006C6D5D" w:rsidRPr="00163F21">
        <w:rPr>
          <w:bCs/>
          <w:iCs/>
        </w:rPr>
        <w:t xml:space="preserve"> </w:t>
      </w:r>
      <w:r w:rsidRPr="00163F21">
        <w:rPr>
          <w:bCs/>
        </w:rPr>
        <w:t>UCD</w:t>
      </w:r>
    </w:p>
    <w:p w14:paraId="3B4DA6CA" w14:textId="77777777" w:rsidR="000B0B16" w:rsidRPr="00163F21" w:rsidRDefault="000B0B16" w:rsidP="004E34AF">
      <w:pPr>
        <w:pStyle w:val="ListParagraph"/>
        <w:numPr>
          <w:ilvl w:val="0"/>
          <w:numId w:val="15"/>
        </w:numPr>
        <w:jc w:val="both"/>
        <w:rPr>
          <w:color w:val="000000"/>
        </w:rPr>
      </w:pPr>
      <w:r w:rsidRPr="00163F21">
        <w:rPr>
          <w:bCs/>
        </w:rPr>
        <w:t xml:space="preserve">Dioplóma sa Ghaeilge (An Ghaeilge sa Saol Comhaimseartha), University of Limerick </w:t>
      </w:r>
    </w:p>
    <w:p w14:paraId="2D045CF7" w14:textId="77777777" w:rsidR="000B0B16" w:rsidRPr="00163F21" w:rsidRDefault="000B0B16" w:rsidP="004E34AF">
      <w:pPr>
        <w:pStyle w:val="ListParagraph"/>
        <w:numPr>
          <w:ilvl w:val="0"/>
          <w:numId w:val="15"/>
        </w:numPr>
        <w:jc w:val="both"/>
        <w:rPr>
          <w:color w:val="000000"/>
        </w:rPr>
      </w:pPr>
      <w:r w:rsidRPr="00163F21">
        <w:rPr>
          <w:bCs/>
        </w:rPr>
        <w:t>Diploma in Irish at the University of Ulster</w:t>
      </w:r>
    </w:p>
    <w:p w14:paraId="1B6F3172" w14:textId="77777777" w:rsidR="000B0B16" w:rsidRPr="00163F21" w:rsidRDefault="000B0B16" w:rsidP="004E34AF">
      <w:pPr>
        <w:ind w:firstLine="65"/>
        <w:jc w:val="both"/>
        <w:rPr>
          <w:color w:val="000000"/>
        </w:rPr>
      </w:pPr>
    </w:p>
    <w:p w14:paraId="13C8A15B" w14:textId="77777777" w:rsidR="00711E70" w:rsidRPr="00163F21" w:rsidRDefault="00711E70" w:rsidP="004E34AF">
      <w:pPr>
        <w:ind w:left="709"/>
        <w:jc w:val="both"/>
        <w:rPr>
          <w:b/>
          <w:color w:val="000000"/>
        </w:rPr>
      </w:pPr>
      <w:r w:rsidRPr="00163F21">
        <w:rPr>
          <w:b/>
          <w:color w:val="000000"/>
        </w:rPr>
        <w:t>Alternatives to a second</w:t>
      </w:r>
      <w:r w:rsidR="00EE10F8" w:rsidRPr="00163F21">
        <w:rPr>
          <w:b/>
          <w:color w:val="000000"/>
        </w:rPr>
        <w:t>-</w:t>
      </w:r>
      <w:r w:rsidRPr="00163F21">
        <w:rPr>
          <w:b/>
          <w:color w:val="000000"/>
        </w:rPr>
        <w:t>level qualification in Mathematics</w:t>
      </w:r>
    </w:p>
    <w:p w14:paraId="12E2E9B7" w14:textId="77777777" w:rsidR="00486F15" w:rsidRPr="00163F21" w:rsidRDefault="00451493" w:rsidP="004E34AF">
      <w:pPr>
        <w:pStyle w:val="ListParagraph"/>
        <w:numPr>
          <w:ilvl w:val="0"/>
          <w:numId w:val="16"/>
        </w:numPr>
        <w:jc w:val="both"/>
        <w:rPr>
          <w:color w:val="000000"/>
        </w:rPr>
      </w:pPr>
      <w:r w:rsidRPr="00163F21">
        <w:rPr>
          <w:color w:val="000000"/>
        </w:rPr>
        <w:t>A</w:t>
      </w:r>
      <w:r w:rsidR="006E197F" w:rsidRPr="00163F21">
        <w:rPr>
          <w:color w:val="000000"/>
        </w:rPr>
        <w:t xml:space="preserve"> </w:t>
      </w:r>
      <w:r w:rsidR="000B0B16" w:rsidRPr="00163F21">
        <w:rPr>
          <w:color w:val="000000"/>
        </w:rPr>
        <w:t xml:space="preserve">Pass </w:t>
      </w:r>
      <w:r w:rsidRPr="00163F21">
        <w:rPr>
          <w:color w:val="000000"/>
        </w:rPr>
        <w:t xml:space="preserve">grade </w:t>
      </w:r>
      <w:r w:rsidR="00D471D1" w:rsidRPr="00163F21">
        <w:rPr>
          <w:color w:val="000000"/>
        </w:rPr>
        <w:t>obtained</w:t>
      </w:r>
      <w:r w:rsidR="00EC0859" w:rsidRPr="00163F21">
        <w:rPr>
          <w:color w:val="000000"/>
        </w:rPr>
        <w:t xml:space="preserve"> in Mathematics </w:t>
      </w:r>
      <w:r w:rsidR="000B0B16" w:rsidRPr="00163F21">
        <w:rPr>
          <w:color w:val="000000"/>
        </w:rPr>
        <w:t>in the Matriculation Examination</w:t>
      </w:r>
      <w:r w:rsidR="00486F15" w:rsidRPr="00163F21">
        <w:rPr>
          <w:color w:val="000000"/>
        </w:rPr>
        <w:t xml:space="preserve"> </w:t>
      </w:r>
      <w:r w:rsidR="006E197F" w:rsidRPr="00163F21">
        <w:rPr>
          <w:color w:val="000000"/>
        </w:rPr>
        <w:t>(</w:t>
      </w:r>
      <w:r w:rsidR="00486F15" w:rsidRPr="00163F21">
        <w:rPr>
          <w:color w:val="000000"/>
        </w:rPr>
        <w:t>which existed up to 1992).</w:t>
      </w:r>
    </w:p>
    <w:p w14:paraId="262CDA2A" w14:textId="77777777" w:rsidR="00451493" w:rsidRPr="00163F21" w:rsidRDefault="00451493" w:rsidP="004E34AF">
      <w:pPr>
        <w:pStyle w:val="ListParagraph"/>
        <w:numPr>
          <w:ilvl w:val="0"/>
          <w:numId w:val="16"/>
        </w:numPr>
        <w:jc w:val="both"/>
        <w:rPr>
          <w:color w:val="000000"/>
        </w:rPr>
      </w:pPr>
      <w:r w:rsidRPr="00163F21">
        <w:rPr>
          <w:color w:val="000000"/>
        </w:rPr>
        <w:t xml:space="preserve">A merit grade </w:t>
      </w:r>
      <w:r w:rsidR="00EC0859" w:rsidRPr="00163F21">
        <w:rPr>
          <w:color w:val="000000"/>
        </w:rPr>
        <w:t>(</w:t>
      </w:r>
      <w:r w:rsidRPr="00163F21">
        <w:rPr>
          <w:iCs/>
          <w:color w:val="000000" w:themeColor="text1"/>
        </w:rPr>
        <w:t xml:space="preserve">65-79%) </w:t>
      </w:r>
      <w:r w:rsidR="006E197F" w:rsidRPr="00163F21">
        <w:rPr>
          <w:iCs/>
          <w:color w:val="000000" w:themeColor="text1"/>
        </w:rPr>
        <w:t xml:space="preserve">or distinction </w:t>
      </w:r>
      <w:r w:rsidR="004454E4" w:rsidRPr="00163F21">
        <w:rPr>
          <w:iCs/>
          <w:color w:val="000000" w:themeColor="text1"/>
        </w:rPr>
        <w:t xml:space="preserve">grade </w:t>
      </w:r>
      <w:r w:rsidR="006E197F" w:rsidRPr="00163F21">
        <w:rPr>
          <w:iCs/>
          <w:color w:val="000000" w:themeColor="text1"/>
        </w:rPr>
        <w:t xml:space="preserve">(80-100%) </w:t>
      </w:r>
      <w:r w:rsidRPr="00163F21">
        <w:rPr>
          <w:iCs/>
          <w:color w:val="000000" w:themeColor="text1"/>
        </w:rPr>
        <w:t>obtained in QQI Level 5 Mathematics</w:t>
      </w:r>
      <w:r w:rsidR="006E197F" w:rsidRPr="00163F21">
        <w:rPr>
          <w:iCs/>
          <w:color w:val="000000" w:themeColor="text1"/>
        </w:rPr>
        <w:t xml:space="preserve"> Course (5N 1833).</w:t>
      </w:r>
    </w:p>
    <w:p w14:paraId="21BA3814" w14:textId="77777777" w:rsidR="00711E70" w:rsidRPr="00163F21" w:rsidRDefault="00711E70" w:rsidP="00EC0859">
      <w:pPr>
        <w:jc w:val="both"/>
        <w:rPr>
          <w:color w:val="000000"/>
        </w:rPr>
      </w:pPr>
    </w:p>
    <w:p w14:paraId="0006214D" w14:textId="77777777" w:rsidR="00711E70" w:rsidRPr="00163F21" w:rsidRDefault="00711E70" w:rsidP="00EC0859">
      <w:pPr>
        <w:jc w:val="both"/>
        <w:rPr>
          <w:b/>
          <w:color w:val="000000"/>
        </w:rPr>
      </w:pPr>
      <w:r w:rsidRPr="00163F21">
        <w:rPr>
          <w:b/>
          <w:color w:val="000000"/>
        </w:rPr>
        <w:t>AND ALSO</w:t>
      </w:r>
    </w:p>
    <w:p w14:paraId="063825C6" w14:textId="77777777" w:rsidR="00CB13E1" w:rsidRPr="00163F21" w:rsidRDefault="00CB13E1" w:rsidP="000B0B16">
      <w:pPr>
        <w:jc w:val="both"/>
        <w:rPr>
          <w:color w:val="000000"/>
        </w:rPr>
      </w:pPr>
    </w:p>
    <w:p w14:paraId="330DC325" w14:textId="77777777" w:rsidR="00B03DF6" w:rsidRPr="00163F21" w:rsidRDefault="00B03DF6" w:rsidP="00B03DF6">
      <w:pPr>
        <w:rPr>
          <w:b/>
          <w:color w:val="000000"/>
        </w:rPr>
      </w:pPr>
      <w:r w:rsidRPr="00163F21">
        <w:rPr>
          <w:b/>
          <w:color w:val="000000"/>
        </w:rPr>
        <w:t>(c) Oral Irish Examination</w:t>
      </w:r>
      <w:r w:rsidR="00535877" w:rsidRPr="00163F21">
        <w:rPr>
          <w:b/>
          <w:color w:val="000000"/>
        </w:rPr>
        <w:t xml:space="preserve"> </w:t>
      </w:r>
    </w:p>
    <w:p w14:paraId="32043C00" w14:textId="31803421" w:rsidR="00A227E1" w:rsidRPr="00163F21" w:rsidRDefault="00B03DF6" w:rsidP="00A227E1">
      <w:pPr>
        <w:rPr>
          <w:color w:val="000000"/>
        </w:rPr>
      </w:pPr>
      <w:r w:rsidRPr="00163F21">
        <w:rPr>
          <w:color w:val="000000"/>
        </w:rPr>
        <w:t xml:space="preserve">Applicants </w:t>
      </w:r>
      <w:r w:rsidR="00CD4EED" w:rsidRPr="00163F21">
        <w:rPr>
          <w:color w:val="000000"/>
        </w:rPr>
        <w:t>must achieve 65% or higher</w:t>
      </w:r>
      <w:r w:rsidR="00535877" w:rsidRPr="00163F21">
        <w:rPr>
          <w:color w:val="000000"/>
        </w:rPr>
        <w:t xml:space="preserve"> on the oral component of the Teastas Eorpach na Gaeilge (TEG) Meánleibhéal 1 (B1) Irish examination</w:t>
      </w:r>
      <w:r w:rsidR="00BD4C6C" w:rsidRPr="00163F21">
        <w:rPr>
          <w:color w:val="000000"/>
        </w:rPr>
        <w:t xml:space="preserve">, </w:t>
      </w:r>
      <w:r w:rsidR="00A227E1" w:rsidRPr="00163F21">
        <w:rPr>
          <w:color w:val="000000"/>
        </w:rPr>
        <w:t xml:space="preserve">prior to the closing date for applications </w:t>
      </w:r>
      <w:r w:rsidR="00EC0859" w:rsidRPr="00163F21">
        <w:rPr>
          <w:color w:val="000000"/>
        </w:rPr>
        <w:t xml:space="preserve">(i.e. </w:t>
      </w:r>
      <w:r w:rsidR="002F1BA7" w:rsidRPr="00163F21">
        <w:rPr>
          <w:color w:val="000000"/>
        </w:rPr>
        <w:t xml:space="preserve"> 29th </w:t>
      </w:r>
      <w:r w:rsidR="00EC0859" w:rsidRPr="00163F21">
        <w:rPr>
          <w:color w:val="000000"/>
        </w:rPr>
        <w:t>March 202</w:t>
      </w:r>
      <w:r w:rsidR="002E47D0" w:rsidRPr="00163F21">
        <w:rPr>
          <w:color w:val="000000"/>
        </w:rPr>
        <w:t>1</w:t>
      </w:r>
      <w:r w:rsidR="00A227E1" w:rsidRPr="00163F21">
        <w:rPr>
          <w:color w:val="000000"/>
        </w:rPr>
        <w:t>) to satisfy the entry requirements.</w:t>
      </w:r>
    </w:p>
    <w:p w14:paraId="677EA04B" w14:textId="77777777" w:rsidR="00B03DF6" w:rsidRPr="00163F21" w:rsidRDefault="00B03DF6" w:rsidP="00B03DF6">
      <w:pPr>
        <w:rPr>
          <w:color w:val="000000"/>
        </w:rPr>
      </w:pPr>
    </w:p>
    <w:p w14:paraId="7FD84458" w14:textId="77777777" w:rsidR="00B03DF6" w:rsidRPr="00163F21" w:rsidRDefault="00B03DF6" w:rsidP="00B03DF6">
      <w:r w:rsidRPr="00163F21">
        <w:rPr>
          <w:color w:val="000000"/>
        </w:rPr>
        <w:t>A successful result in the TEG oral will be valid for two years before the test needs to be retake</w:t>
      </w:r>
      <w:r w:rsidR="008E7A2C" w:rsidRPr="00163F21">
        <w:rPr>
          <w:color w:val="000000"/>
        </w:rPr>
        <w:t xml:space="preserve">n. Candidates who have achieved a minimum of 65% on the </w:t>
      </w:r>
      <w:r w:rsidRPr="00163F21">
        <w:rPr>
          <w:color w:val="000000"/>
        </w:rPr>
        <w:t xml:space="preserve">TEG </w:t>
      </w:r>
      <w:r w:rsidR="008E7A2C" w:rsidRPr="00163F21">
        <w:rPr>
          <w:color w:val="000000"/>
        </w:rPr>
        <w:t xml:space="preserve">oral </w:t>
      </w:r>
      <w:r w:rsidRPr="00163F21">
        <w:rPr>
          <w:color w:val="000000"/>
        </w:rPr>
        <w:t>exam</w:t>
      </w:r>
      <w:r w:rsidR="008E7A2C" w:rsidRPr="00163F21">
        <w:rPr>
          <w:color w:val="000000"/>
        </w:rPr>
        <w:t xml:space="preserve"> </w:t>
      </w:r>
      <w:r w:rsidRPr="00163F21">
        <w:rPr>
          <w:color w:val="000000"/>
        </w:rPr>
        <w:t xml:space="preserve">in the last two years are eligible to apply.  </w:t>
      </w:r>
    </w:p>
    <w:p w14:paraId="26C2E1C6" w14:textId="77777777" w:rsidR="00B03DF6" w:rsidRPr="00163F21" w:rsidRDefault="00B03DF6" w:rsidP="00B03DF6">
      <w:pPr>
        <w:jc w:val="both"/>
      </w:pPr>
    </w:p>
    <w:p w14:paraId="1D5C41DF" w14:textId="77777777" w:rsidR="00711E70" w:rsidRPr="00163F21" w:rsidRDefault="00711E70" w:rsidP="00B03DF6">
      <w:pPr>
        <w:rPr>
          <w:color w:val="000000"/>
        </w:rPr>
      </w:pPr>
    </w:p>
    <w:p w14:paraId="7757D2C9" w14:textId="77777777" w:rsidR="00EC0859" w:rsidRPr="00163F21" w:rsidRDefault="00EC0859" w:rsidP="00B03DF6">
      <w:pPr>
        <w:rPr>
          <w:color w:val="000000"/>
        </w:rPr>
      </w:pPr>
    </w:p>
    <w:p w14:paraId="7F3E73DC" w14:textId="77777777" w:rsidR="00EC0859" w:rsidRPr="00163F21" w:rsidRDefault="00EC0859" w:rsidP="00B03DF6">
      <w:pPr>
        <w:rPr>
          <w:color w:val="000000"/>
        </w:rPr>
      </w:pPr>
    </w:p>
    <w:p w14:paraId="19EFAF18" w14:textId="77777777" w:rsidR="00711E70" w:rsidRPr="00163F21" w:rsidRDefault="00711E70" w:rsidP="00B03DF6">
      <w:pPr>
        <w:rPr>
          <w:color w:val="000000"/>
        </w:rPr>
      </w:pPr>
    </w:p>
    <w:p w14:paraId="1B1CDC0D" w14:textId="77777777" w:rsidR="00B03DF6" w:rsidRPr="00163F21" w:rsidRDefault="00B03DF6" w:rsidP="00B03DF6">
      <w:r w:rsidRPr="00163F21">
        <w:rPr>
          <w:color w:val="000000"/>
        </w:rPr>
        <w:t xml:space="preserve">The </w:t>
      </w:r>
      <w:r w:rsidRPr="00163F21">
        <w:rPr>
          <w:rStyle w:val="Strong"/>
          <w:b w:val="0"/>
          <w:color w:val="000000"/>
        </w:rPr>
        <w:t>Oral Irish Examination will comprise</w:t>
      </w:r>
      <w:r w:rsidRPr="00163F21">
        <w:rPr>
          <w:rStyle w:val="Strong"/>
          <w:color w:val="000000"/>
        </w:rPr>
        <w:t>:-</w:t>
      </w:r>
      <w:r w:rsidRPr="00163F21">
        <w:t xml:space="preserve"> </w:t>
      </w:r>
    </w:p>
    <w:p w14:paraId="3D329845" w14:textId="77777777" w:rsidR="00B03DF6" w:rsidRPr="00163F21" w:rsidRDefault="00B03DF6" w:rsidP="00B03DF6"/>
    <w:p w14:paraId="590855B9" w14:textId="77777777" w:rsidR="00B03DF6" w:rsidRPr="00163F21" w:rsidRDefault="00B03DF6" w:rsidP="00B03DF6">
      <w:pPr>
        <w:numPr>
          <w:ilvl w:val="0"/>
          <w:numId w:val="1"/>
        </w:numPr>
      </w:pPr>
      <w:r w:rsidRPr="00163F21">
        <w:t xml:space="preserve">conversation on everyday topics, giving information and expressing opinions; </w:t>
      </w:r>
    </w:p>
    <w:p w14:paraId="2FCD7F10" w14:textId="77777777" w:rsidR="00B03DF6" w:rsidRPr="00163F21" w:rsidRDefault="00B03DF6" w:rsidP="00B03DF6">
      <w:pPr>
        <w:numPr>
          <w:ilvl w:val="0"/>
          <w:numId w:val="1"/>
        </w:numPr>
      </w:pPr>
      <w:r w:rsidRPr="00163F21">
        <w:t>role play on a given scenario, asking for information, giving information and expressing opinions;</w:t>
      </w:r>
    </w:p>
    <w:p w14:paraId="79904F04" w14:textId="77777777" w:rsidR="00B03DF6" w:rsidRPr="00163F21" w:rsidRDefault="00B03DF6" w:rsidP="00B03DF6">
      <w:pPr>
        <w:numPr>
          <w:ilvl w:val="0"/>
          <w:numId w:val="2"/>
        </w:numPr>
        <w:jc w:val="both"/>
      </w:pPr>
      <w:r w:rsidRPr="00163F21">
        <w:t>telling a simple story, describing what is happening in a series of pictures.</w:t>
      </w:r>
    </w:p>
    <w:p w14:paraId="30345439" w14:textId="77777777" w:rsidR="00B03DF6" w:rsidRPr="00163F21" w:rsidRDefault="00B03DF6" w:rsidP="00B03DF6">
      <w:pPr>
        <w:jc w:val="both"/>
      </w:pPr>
    </w:p>
    <w:p w14:paraId="628FEDA4" w14:textId="77777777" w:rsidR="00B03DF6" w:rsidRPr="00163F21" w:rsidRDefault="00B03DF6" w:rsidP="00B03DF6">
      <w:pPr>
        <w:jc w:val="both"/>
      </w:pPr>
      <w:r w:rsidRPr="00163F21">
        <w:rPr>
          <w:color w:val="000000"/>
        </w:rPr>
        <w:t>Applicants should note that a high standard of fluency is required in the Oral Irish Examination and should prepare for the examination accordingly.</w:t>
      </w:r>
      <w:r w:rsidRPr="00163F21">
        <w:t xml:space="preserve"> See </w:t>
      </w:r>
      <w:hyperlink r:id="rId22" w:history="1">
        <w:r w:rsidRPr="00163F21">
          <w:rPr>
            <w:rStyle w:val="Hyperlink"/>
            <w:rFonts w:ascii="Times New Roman" w:hAnsi="Times New Roman" w:cs="Times New Roman"/>
            <w:sz w:val="24"/>
            <w:szCs w:val="24"/>
          </w:rPr>
          <w:t>http://www.teg.ie/_fileupload/guides/B1_treoir_PME_EN.pdf</w:t>
        </w:r>
      </w:hyperlink>
      <w:r w:rsidRPr="00163F21">
        <w:t xml:space="preserve"> for further information.</w:t>
      </w:r>
    </w:p>
    <w:p w14:paraId="469C8BBD" w14:textId="77777777" w:rsidR="00B03DF6" w:rsidRPr="00163F21" w:rsidRDefault="00B03DF6" w:rsidP="000B0B16">
      <w:pPr>
        <w:jc w:val="both"/>
        <w:rPr>
          <w:color w:val="000000"/>
        </w:rPr>
      </w:pPr>
    </w:p>
    <w:p w14:paraId="7EA99F5B" w14:textId="77777777" w:rsidR="00EE10F8" w:rsidRPr="00163F21" w:rsidRDefault="00EE10F8" w:rsidP="00EE10F8">
      <w:pPr>
        <w:rPr>
          <w:b/>
        </w:rPr>
      </w:pPr>
      <w:r w:rsidRPr="00163F21">
        <w:rPr>
          <w:color w:val="000000"/>
        </w:rPr>
        <w:t>Registration is now open and the closing date for TEG online applications is</w:t>
      </w:r>
      <w:r w:rsidRPr="00163F21">
        <w:rPr>
          <w:b/>
          <w:color w:val="000000"/>
        </w:rPr>
        <w:t xml:space="preserve"> </w:t>
      </w:r>
      <w:r w:rsidR="00493810" w:rsidRPr="00163F21">
        <w:rPr>
          <w:b/>
          <w:color w:val="000000" w:themeColor="text1"/>
        </w:rPr>
        <w:t xml:space="preserve">5pm </w:t>
      </w:r>
      <w:r w:rsidR="008C4A24" w:rsidRPr="00163F21">
        <w:rPr>
          <w:b/>
          <w:color w:val="000000" w:themeColor="text1"/>
        </w:rPr>
        <w:t xml:space="preserve"> on</w:t>
      </w:r>
      <w:r w:rsidR="002F11D8" w:rsidRPr="00163F21">
        <w:rPr>
          <w:b/>
          <w:color w:val="000000" w:themeColor="text1"/>
        </w:rPr>
        <w:t xml:space="preserve"> 6</w:t>
      </w:r>
      <w:r w:rsidR="002F11D8" w:rsidRPr="00163F21">
        <w:rPr>
          <w:b/>
          <w:color w:val="000000" w:themeColor="text1"/>
          <w:vertAlign w:val="superscript"/>
        </w:rPr>
        <w:t>th</w:t>
      </w:r>
      <w:r w:rsidR="002F11D8" w:rsidRPr="00163F21">
        <w:rPr>
          <w:b/>
          <w:color w:val="000000" w:themeColor="text1"/>
        </w:rPr>
        <w:t xml:space="preserve"> January </w:t>
      </w:r>
      <w:r w:rsidR="008C4A24" w:rsidRPr="00163F21">
        <w:rPr>
          <w:b/>
          <w:color w:val="000000" w:themeColor="text1"/>
        </w:rPr>
        <w:t xml:space="preserve"> 2021</w:t>
      </w:r>
      <w:r w:rsidRPr="00163F21">
        <w:rPr>
          <w:b/>
          <w:color w:val="000000" w:themeColor="text1"/>
        </w:rPr>
        <w:t xml:space="preserve">. </w:t>
      </w:r>
      <w:r w:rsidRPr="00163F21">
        <w:rPr>
          <w:color w:val="000000" w:themeColor="text1"/>
        </w:rPr>
        <w:t xml:space="preserve"> </w:t>
      </w:r>
      <w:r w:rsidRPr="00163F21">
        <w:t xml:space="preserve">If you have not already registered for the </w:t>
      </w:r>
      <w:r w:rsidRPr="00163F21">
        <w:rPr>
          <w:color w:val="000000"/>
        </w:rPr>
        <w:t>Teastas Eorpach na Gaeilge (TEG) (</w:t>
      </w:r>
      <w:r w:rsidRPr="00163F21">
        <w:rPr>
          <w:bCs/>
          <w:color w:val="000000"/>
        </w:rPr>
        <w:t>ORAL)</w:t>
      </w:r>
      <w:r w:rsidRPr="00163F21">
        <w:rPr>
          <w:color w:val="000000"/>
        </w:rPr>
        <w:t xml:space="preserve"> examination, you will need to register at </w:t>
      </w:r>
      <w:hyperlink r:id="rId23" w:history="1">
        <w:r w:rsidRPr="00163F21">
          <w:rPr>
            <w:rStyle w:val="Hyperlink"/>
            <w:b/>
          </w:rPr>
          <w:t>this link</w:t>
        </w:r>
      </w:hyperlink>
      <w:r w:rsidRPr="00163F21">
        <w:rPr>
          <w:b/>
        </w:rPr>
        <w:t xml:space="preserve">. </w:t>
      </w:r>
    </w:p>
    <w:p w14:paraId="4C53741F" w14:textId="77777777" w:rsidR="00B03DF6" w:rsidRPr="00163F21" w:rsidRDefault="00B03DF6" w:rsidP="000B0B16">
      <w:pPr>
        <w:jc w:val="both"/>
        <w:rPr>
          <w:color w:val="000000"/>
        </w:rPr>
      </w:pPr>
    </w:p>
    <w:p w14:paraId="389AB216" w14:textId="77777777" w:rsidR="000B0B16" w:rsidRPr="00163F21" w:rsidRDefault="000B0B16" w:rsidP="000B0B16">
      <w:r w:rsidRPr="00163F21">
        <w:rPr>
          <w:rStyle w:val="Strong"/>
          <w:color w:val="000000"/>
        </w:rPr>
        <w:t>4.   Selection Procedure</w:t>
      </w:r>
      <w:r w:rsidRPr="00163F21">
        <w:t xml:space="preserve"> </w:t>
      </w:r>
    </w:p>
    <w:p w14:paraId="21AED441" w14:textId="77777777" w:rsidR="00B35FCC" w:rsidRPr="00163F21" w:rsidRDefault="00B35FCC" w:rsidP="000B0B16"/>
    <w:p w14:paraId="4B11886C" w14:textId="77777777" w:rsidR="00C3293B" w:rsidRPr="00163F21" w:rsidRDefault="00C3293B" w:rsidP="000B0B16">
      <w:pPr>
        <w:rPr>
          <w:b/>
        </w:rPr>
      </w:pPr>
      <w:r w:rsidRPr="00163F21">
        <w:rPr>
          <w:b/>
        </w:rPr>
        <w:t>Inter</w:t>
      </w:r>
      <w:r w:rsidR="00A031B5" w:rsidRPr="00163F21">
        <w:rPr>
          <w:b/>
        </w:rPr>
        <w:t>v</w:t>
      </w:r>
      <w:r w:rsidRPr="00163F21">
        <w:rPr>
          <w:b/>
        </w:rPr>
        <w:t>iew</w:t>
      </w:r>
    </w:p>
    <w:p w14:paraId="7AAB63A8" w14:textId="77777777" w:rsidR="00B35FCC" w:rsidRPr="00163F21" w:rsidRDefault="00B35FCC" w:rsidP="000B0B16">
      <w:pPr>
        <w:rPr>
          <w:b/>
        </w:rPr>
      </w:pPr>
    </w:p>
    <w:p w14:paraId="1C1B2EBA" w14:textId="77777777" w:rsidR="000B0B16" w:rsidRPr="00163F21" w:rsidRDefault="000B0B16" w:rsidP="005A4DA9">
      <w:pPr>
        <w:rPr>
          <w:color w:val="000000"/>
        </w:rPr>
      </w:pPr>
      <w:r w:rsidRPr="00163F21">
        <w:rPr>
          <w:color w:val="000000"/>
        </w:rPr>
        <w:t xml:space="preserve">Eligible applicants will be required to undergo an </w:t>
      </w:r>
      <w:r w:rsidR="00DC6409" w:rsidRPr="00163F21">
        <w:rPr>
          <w:color w:val="000000"/>
        </w:rPr>
        <w:t>i</w:t>
      </w:r>
      <w:r w:rsidRPr="00163F21">
        <w:rPr>
          <w:color w:val="000000"/>
        </w:rPr>
        <w:t>nterview</w:t>
      </w:r>
      <w:r w:rsidR="00C3293B" w:rsidRPr="00163F21">
        <w:rPr>
          <w:color w:val="000000"/>
        </w:rPr>
        <w:t xml:space="preserve">. </w:t>
      </w:r>
      <w:r w:rsidR="00DC6409" w:rsidRPr="00163F21">
        <w:rPr>
          <w:color w:val="000000"/>
        </w:rPr>
        <w:t xml:space="preserve">This interview will be conducted in English. </w:t>
      </w:r>
      <w:r w:rsidR="00C3293B" w:rsidRPr="00163F21">
        <w:rPr>
          <w:color w:val="000000"/>
        </w:rPr>
        <w:t xml:space="preserve">Up to 100 marks may be awarded for performance in the interview. </w:t>
      </w:r>
      <w:r w:rsidRPr="00163F21">
        <w:rPr>
          <w:color w:val="000000"/>
        </w:rPr>
        <w:t xml:space="preserve">Applicants who get a "fail" grade in the </w:t>
      </w:r>
      <w:r w:rsidR="00DC6409" w:rsidRPr="00163F21">
        <w:rPr>
          <w:color w:val="000000"/>
        </w:rPr>
        <w:t>i</w:t>
      </w:r>
      <w:r w:rsidRPr="00163F21">
        <w:rPr>
          <w:color w:val="000000"/>
        </w:rPr>
        <w:t xml:space="preserve">nterview will be eliminated from the competition. The purpose of the </w:t>
      </w:r>
      <w:r w:rsidR="00DC6409" w:rsidRPr="00163F21">
        <w:rPr>
          <w:color w:val="000000"/>
        </w:rPr>
        <w:t>i</w:t>
      </w:r>
      <w:r w:rsidRPr="00163F21">
        <w:rPr>
          <w:rStyle w:val="Strong"/>
          <w:b w:val="0"/>
          <w:color w:val="000000"/>
        </w:rPr>
        <w:t>nterview</w:t>
      </w:r>
      <w:r w:rsidRPr="00163F21">
        <w:rPr>
          <w:color w:val="000000"/>
        </w:rPr>
        <w:t xml:space="preserve"> is to ascertain the suitability of the applicant for participation in a primary teacher education </w:t>
      </w:r>
      <w:r w:rsidR="009C2F6D" w:rsidRPr="00163F21">
        <w:rPr>
          <w:color w:val="000000"/>
        </w:rPr>
        <w:t>programme</w:t>
      </w:r>
      <w:r w:rsidRPr="00163F21">
        <w:rPr>
          <w:color w:val="000000"/>
        </w:rPr>
        <w:t xml:space="preserve">. </w:t>
      </w:r>
    </w:p>
    <w:p w14:paraId="59DC5170" w14:textId="77777777" w:rsidR="00B03DF6" w:rsidRPr="00163F21" w:rsidRDefault="00B03DF6" w:rsidP="005A4DA9">
      <w:pPr>
        <w:rPr>
          <w:color w:val="000000"/>
        </w:rPr>
      </w:pPr>
    </w:p>
    <w:p w14:paraId="742D148B" w14:textId="77777777" w:rsidR="00B03DF6" w:rsidRPr="00163F21" w:rsidRDefault="00B35FCC" w:rsidP="00B03DF6">
      <w:pPr>
        <w:rPr>
          <w:b/>
          <w:color w:val="000000"/>
        </w:rPr>
      </w:pPr>
      <w:r w:rsidRPr="00163F21">
        <w:rPr>
          <w:b/>
          <w:color w:val="000000"/>
        </w:rPr>
        <w:t xml:space="preserve">Additional </w:t>
      </w:r>
      <w:r w:rsidR="00EE10F8" w:rsidRPr="00163F21">
        <w:rPr>
          <w:b/>
          <w:color w:val="000000"/>
        </w:rPr>
        <w:t>m</w:t>
      </w:r>
      <w:r w:rsidR="00B03DF6" w:rsidRPr="00163F21">
        <w:rPr>
          <w:b/>
          <w:color w:val="000000"/>
        </w:rPr>
        <w:t xml:space="preserve">arks awarded for </w:t>
      </w:r>
      <w:r w:rsidRPr="00163F21">
        <w:rPr>
          <w:b/>
          <w:color w:val="000000"/>
        </w:rPr>
        <w:t xml:space="preserve">students who complete the </w:t>
      </w:r>
      <w:r w:rsidR="00B03DF6" w:rsidRPr="00163F21">
        <w:rPr>
          <w:b/>
          <w:color w:val="000000"/>
        </w:rPr>
        <w:t>TEG</w:t>
      </w:r>
      <w:r w:rsidR="004E34AF" w:rsidRPr="00163F21">
        <w:rPr>
          <w:b/>
          <w:color w:val="000000"/>
        </w:rPr>
        <w:t xml:space="preserve"> oral e</w:t>
      </w:r>
      <w:r w:rsidRPr="00163F21">
        <w:rPr>
          <w:b/>
          <w:color w:val="000000"/>
        </w:rPr>
        <w:t xml:space="preserve">xamination at a high </w:t>
      </w:r>
      <w:r w:rsidR="00EE10F8" w:rsidRPr="00163F21">
        <w:rPr>
          <w:b/>
          <w:color w:val="000000"/>
        </w:rPr>
        <w:t>l</w:t>
      </w:r>
      <w:r w:rsidRPr="00163F21">
        <w:rPr>
          <w:b/>
          <w:color w:val="000000"/>
        </w:rPr>
        <w:t>evel.</w:t>
      </w:r>
    </w:p>
    <w:p w14:paraId="007A170E" w14:textId="77777777" w:rsidR="00B35FCC" w:rsidRPr="00163F21" w:rsidRDefault="00B35FCC" w:rsidP="00B03DF6">
      <w:pPr>
        <w:rPr>
          <w:b/>
          <w:color w:val="000000"/>
        </w:rPr>
      </w:pPr>
    </w:p>
    <w:p w14:paraId="66D31F9E" w14:textId="77777777" w:rsidR="00CD4EED" w:rsidRPr="00163F21" w:rsidRDefault="00B03DF6" w:rsidP="00B35FCC">
      <w:pPr>
        <w:pStyle w:val="ListParagraph"/>
        <w:numPr>
          <w:ilvl w:val="1"/>
          <w:numId w:val="1"/>
        </w:numPr>
        <w:ind w:left="426" w:hanging="426"/>
        <w:rPr>
          <w:color w:val="000000"/>
        </w:rPr>
      </w:pPr>
      <w:r w:rsidRPr="00163F21">
        <w:rPr>
          <w:color w:val="000000"/>
        </w:rPr>
        <w:t>Up to 10 additional marks may be awarded for students who successfully complete the TEG oral exam</w:t>
      </w:r>
      <w:r w:rsidR="009A2CAB" w:rsidRPr="00163F21">
        <w:rPr>
          <w:color w:val="000000"/>
        </w:rPr>
        <w:t xml:space="preserve">ination </w:t>
      </w:r>
      <w:r w:rsidRPr="00163F21">
        <w:rPr>
          <w:color w:val="000000"/>
        </w:rPr>
        <w:t>at a high level and</w:t>
      </w:r>
      <w:r w:rsidR="008E7A2C" w:rsidRPr="00163F21">
        <w:rPr>
          <w:color w:val="000000"/>
        </w:rPr>
        <w:t xml:space="preserve"> these marks will be</w:t>
      </w:r>
      <w:r w:rsidRPr="00163F21">
        <w:rPr>
          <w:color w:val="000000"/>
        </w:rPr>
        <w:t xml:space="preserve"> added to their interview score. Candidates achieving from 90-100% receive 10 additional marks, candidates achieving from 80-89% receive 5 additional marks</w:t>
      </w:r>
      <w:r w:rsidR="00CD4EED" w:rsidRPr="00163F21">
        <w:rPr>
          <w:color w:val="000000"/>
        </w:rPr>
        <w:t>.</w:t>
      </w:r>
    </w:p>
    <w:p w14:paraId="4C70DEB2" w14:textId="77777777" w:rsidR="00B35FCC" w:rsidRPr="00163F21" w:rsidRDefault="00B35FCC" w:rsidP="00B35FCC">
      <w:pPr>
        <w:rPr>
          <w:color w:val="000000"/>
        </w:rPr>
      </w:pPr>
    </w:p>
    <w:p w14:paraId="211C1FFE" w14:textId="77777777" w:rsidR="00B35FCC" w:rsidRPr="00163F21" w:rsidRDefault="00B35FCC" w:rsidP="00B35FCC">
      <w:pPr>
        <w:pStyle w:val="ListParagraph"/>
        <w:numPr>
          <w:ilvl w:val="0"/>
          <w:numId w:val="1"/>
        </w:numPr>
        <w:tabs>
          <w:tab w:val="clear" w:pos="720"/>
        </w:tabs>
        <w:ind w:left="426" w:hanging="426"/>
        <w:rPr>
          <w:color w:val="000000"/>
        </w:rPr>
      </w:pPr>
      <w:r w:rsidRPr="00163F21">
        <w:rPr>
          <w:color w:val="000000"/>
        </w:rPr>
        <w:t>Candidates who</w:t>
      </w:r>
      <w:r w:rsidR="009A2CAB" w:rsidRPr="00163F21">
        <w:rPr>
          <w:color w:val="000000"/>
        </w:rPr>
        <w:t xml:space="preserve"> complete the TEG oral examination and</w:t>
      </w:r>
      <w:r w:rsidRPr="00163F21">
        <w:rPr>
          <w:color w:val="000000"/>
        </w:rPr>
        <w:t xml:space="preserve"> obtain 65-79% receive no additional marks but are deemed to have passed the test and are eligible for the programme. </w:t>
      </w:r>
    </w:p>
    <w:p w14:paraId="4F041822" w14:textId="77777777" w:rsidR="00B35FCC" w:rsidRPr="00163F21" w:rsidRDefault="00B35FCC" w:rsidP="00B35FCC">
      <w:pPr>
        <w:rPr>
          <w:color w:val="000000"/>
        </w:rPr>
      </w:pPr>
    </w:p>
    <w:p w14:paraId="6B1EA76A" w14:textId="77777777" w:rsidR="006115C1" w:rsidRPr="00163F21" w:rsidRDefault="00B35FCC" w:rsidP="00B365FC">
      <w:pPr>
        <w:pStyle w:val="ListParagraph"/>
        <w:numPr>
          <w:ilvl w:val="0"/>
          <w:numId w:val="1"/>
        </w:numPr>
        <w:tabs>
          <w:tab w:val="clear" w:pos="720"/>
        </w:tabs>
        <w:ind w:left="426" w:hanging="426"/>
        <w:rPr>
          <w:color w:val="000000"/>
        </w:rPr>
      </w:pPr>
      <w:r w:rsidRPr="00163F21">
        <w:rPr>
          <w:color w:val="000000"/>
        </w:rPr>
        <w:t>Candidates who have passed higher levels of TEG (B2, C1 and C2) receive 10 additional marks</w:t>
      </w:r>
      <w:r w:rsidR="006115C1" w:rsidRPr="00163F21">
        <w:rPr>
          <w:color w:val="000000"/>
        </w:rPr>
        <w:t>.</w:t>
      </w:r>
    </w:p>
    <w:p w14:paraId="12099043" w14:textId="77777777" w:rsidR="00B35FCC" w:rsidRPr="00163F21" w:rsidRDefault="00B35FCC" w:rsidP="00B35FCC">
      <w:pPr>
        <w:pStyle w:val="ListParagraph"/>
        <w:ind w:left="1470"/>
        <w:rPr>
          <w:color w:val="000000"/>
        </w:rPr>
      </w:pPr>
    </w:p>
    <w:p w14:paraId="13F00C78" w14:textId="77777777" w:rsidR="00B03DF6" w:rsidRPr="00163F21" w:rsidRDefault="00B03DF6" w:rsidP="005A4DA9">
      <w:pPr>
        <w:rPr>
          <w:color w:val="000000"/>
        </w:rPr>
      </w:pPr>
    </w:p>
    <w:p w14:paraId="40D2FA32" w14:textId="32446CE3" w:rsidR="00FF21B3" w:rsidRPr="00163F21" w:rsidRDefault="00FF21B3" w:rsidP="00FF21B3">
      <w:pPr>
        <w:jc w:val="both"/>
      </w:pPr>
    </w:p>
    <w:p w14:paraId="51088355" w14:textId="77777777" w:rsidR="009C0E2A" w:rsidRPr="00163F21" w:rsidRDefault="009C0E2A" w:rsidP="009C0E2A">
      <w:pPr>
        <w:jc w:val="both"/>
        <w:rPr>
          <w:b/>
          <w:bCs/>
          <w:color w:val="000000"/>
          <w:sz w:val="22"/>
          <w:szCs w:val="22"/>
          <w:lang w:val="en-IE" w:eastAsia="en-US"/>
        </w:rPr>
      </w:pPr>
      <w:r w:rsidRPr="00163F21">
        <w:rPr>
          <w:b/>
          <w:bCs/>
          <w:color w:val="000000"/>
        </w:rPr>
        <w:t>Interview Locations</w:t>
      </w:r>
    </w:p>
    <w:p w14:paraId="4EA333B6" w14:textId="77777777" w:rsidR="009C0E2A" w:rsidRPr="00163F21" w:rsidRDefault="009C0E2A" w:rsidP="009C0E2A">
      <w:pPr>
        <w:jc w:val="both"/>
        <w:rPr>
          <w:b/>
          <w:bCs/>
          <w:color w:val="000000"/>
        </w:rPr>
      </w:pPr>
    </w:p>
    <w:p w14:paraId="6603B32B" w14:textId="77777777" w:rsidR="009C0E2A" w:rsidRPr="00163F21" w:rsidRDefault="009C0E2A" w:rsidP="009C0E2A">
      <w:pPr>
        <w:jc w:val="both"/>
        <w:rPr>
          <w:color w:val="FFFF00"/>
        </w:rPr>
      </w:pPr>
    </w:p>
    <w:p w14:paraId="36FD6199" w14:textId="013E8CCB" w:rsidR="009C0E2A" w:rsidRPr="00163F21" w:rsidRDefault="009C0E2A" w:rsidP="009C0E2A">
      <w:pPr>
        <w:jc w:val="both"/>
        <w:rPr>
          <w:color w:val="000000"/>
        </w:rPr>
      </w:pPr>
      <w:r w:rsidRPr="00163F21">
        <w:rPr>
          <w:color w:val="000000"/>
        </w:rPr>
        <w:t xml:space="preserve">In the event of Covid-19 </w:t>
      </w:r>
      <w:r w:rsidRPr="00163F21">
        <w:rPr>
          <w:color w:val="000000" w:themeColor="text1"/>
        </w:rPr>
        <w:t>restrictions,</w:t>
      </w:r>
      <w:r w:rsidRPr="00163F21">
        <w:rPr>
          <w:color w:val="000000"/>
        </w:rPr>
        <w:t xml:space="preserve"> interviews may be held either remotely or in person in accordance with guidance provided </w:t>
      </w:r>
      <w:r w:rsidRPr="00163F21">
        <w:t>by Government</w:t>
      </w:r>
      <w:r w:rsidRPr="00163F21">
        <w:rPr>
          <w:color w:val="000000"/>
        </w:rPr>
        <w:t>.  If held in person, the location will be Dublin and/or Maynooth and/or Limerick.</w:t>
      </w:r>
    </w:p>
    <w:p w14:paraId="3195F06B" w14:textId="77777777" w:rsidR="009C0E2A" w:rsidRPr="00163F21" w:rsidRDefault="009C0E2A" w:rsidP="009C0E2A">
      <w:pPr>
        <w:jc w:val="both"/>
      </w:pPr>
    </w:p>
    <w:p w14:paraId="6034F76F" w14:textId="06076A99" w:rsidR="009C0E2A" w:rsidRPr="00163F21" w:rsidRDefault="009C0E2A" w:rsidP="009C0E2A">
      <w:pPr>
        <w:jc w:val="both"/>
        <w:rPr>
          <w:b/>
          <w:bCs/>
        </w:rPr>
      </w:pPr>
      <w:r w:rsidRPr="00163F21">
        <w:rPr>
          <w:color w:val="000000"/>
        </w:rPr>
        <w:t xml:space="preserve">Applicants will be advised by the relevant Higher Education Institution of the date, time, venue, </w:t>
      </w:r>
      <w:r w:rsidRPr="00163F21">
        <w:rPr>
          <w:i/>
          <w:iCs/>
          <w:color w:val="000000"/>
        </w:rPr>
        <w:t>etc</w:t>
      </w:r>
      <w:r w:rsidRPr="00163F21">
        <w:rPr>
          <w:color w:val="000000"/>
        </w:rPr>
        <w:t>, of their interview. Candidates will not be reimbursed for expenses incurred due to interview.</w:t>
      </w:r>
    </w:p>
    <w:p w14:paraId="68E1F111" w14:textId="77777777" w:rsidR="000B7002" w:rsidRPr="00163F21" w:rsidRDefault="000B7002" w:rsidP="000B0B16">
      <w:pPr>
        <w:jc w:val="both"/>
      </w:pPr>
    </w:p>
    <w:p w14:paraId="31EB7D4E" w14:textId="77777777" w:rsidR="000B7002" w:rsidRPr="00163F21" w:rsidRDefault="000B7002" w:rsidP="000B0B16">
      <w:pPr>
        <w:jc w:val="both"/>
      </w:pPr>
    </w:p>
    <w:p w14:paraId="3232E76A" w14:textId="77777777" w:rsidR="006E197F" w:rsidRPr="00163F21" w:rsidRDefault="006E197F" w:rsidP="000B0B16">
      <w:pPr>
        <w:jc w:val="both"/>
      </w:pPr>
    </w:p>
    <w:p w14:paraId="65E48B52" w14:textId="77777777" w:rsidR="000B0B16" w:rsidRPr="00163F21" w:rsidRDefault="000B0B16" w:rsidP="000B0B16">
      <w:pPr>
        <w:jc w:val="both"/>
      </w:pPr>
    </w:p>
    <w:p w14:paraId="0BC1C360" w14:textId="77777777" w:rsidR="000B0B16" w:rsidRPr="00163F21" w:rsidRDefault="000B0B16" w:rsidP="000B0B16">
      <w:pPr>
        <w:jc w:val="both"/>
      </w:pPr>
      <w:r w:rsidRPr="00163F21">
        <w:rPr>
          <w:rStyle w:val="Strong"/>
          <w:color w:val="000000"/>
        </w:rPr>
        <w:t>5.  General Information</w:t>
      </w:r>
      <w:r w:rsidRPr="00163F21">
        <w:t xml:space="preserve"> </w:t>
      </w:r>
    </w:p>
    <w:p w14:paraId="57AC01F7" w14:textId="77777777" w:rsidR="009C0E2A" w:rsidRPr="00163F21" w:rsidRDefault="009C0E2A" w:rsidP="000B0B16">
      <w:pPr>
        <w:jc w:val="both"/>
      </w:pPr>
    </w:p>
    <w:p w14:paraId="6E3D07BA" w14:textId="77777777" w:rsidR="009C0E2A" w:rsidRPr="00163F21" w:rsidRDefault="009C0E2A" w:rsidP="009C0E2A">
      <w:pPr>
        <w:rPr>
          <w:b/>
          <w:color w:val="000000" w:themeColor="text1"/>
        </w:rPr>
      </w:pPr>
      <w:r w:rsidRPr="00163F21">
        <w:rPr>
          <w:b/>
          <w:color w:val="000000" w:themeColor="text1"/>
        </w:rPr>
        <w:t>Covid-19</w:t>
      </w:r>
    </w:p>
    <w:p w14:paraId="5DB1D101" w14:textId="77777777" w:rsidR="009C0E2A" w:rsidRPr="00163F21" w:rsidRDefault="009C0E2A" w:rsidP="009C0E2A">
      <w:pPr>
        <w:rPr>
          <w:color w:val="000000" w:themeColor="text1"/>
          <w:sz w:val="22"/>
          <w:szCs w:val="22"/>
          <w:lang w:val="en-IE" w:eastAsia="en-US"/>
        </w:rPr>
      </w:pPr>
    </w:p>
    <w:p w14:paraId="365E60BC" w14:textId="274442CD" w:rsidR="009C0E2A" w:rsidRPr="00163F21" w:rsidRDefault="009C0E2A" w:rsidP="009C0E2A">
      <w:pPr>
        <w:rPr>
          <w:color w:val="000000" w:themeColor="text1"/>
        </w:rPr>
      </w:pPr>
      <w:r w:rsidRPr="00163F21">
        <w:rPr>
          <w:color w:val="000000" w:themeColor="text1"/>
        </w:rPr>
        <w:t>Applicants should be aware that HEIs may need to continue to operate under Covid-19 restrictions for the 2021/22 academic year which may necessitate amendments to the delivery of certain elements of the PME</w:t>
      </w:r>
      <w:r w:rsidR="00A03478" w:rsidRPr="00163F21">
        <w:rPr>
          <w:color w:val="000000" w:themeColor="text1"/>
        </w:rPr>
        <w:t xml:space="preserve"> programme </w:t>
      </w:r>
      <w:r w:rsidRPr="00163F21">
        <w:rPr>
          <w:color w:val="000000" w:themeColor="text1"/>
        </w:rPr>
        <w:t>as required, in order to abide with the prevailing Government health advice at the time.</w:t>
      </w:r>
    </w:p>
    <w:p w14:paraId="7CD43FBD" w14:textId="77777777" w:rsidR="009C0E2A" w:rsidRPr="00163F21" w:rsidRDefault="009C0E2A" w:rsidP="000B0B16">
      <w:pPr>
        <w:jc w:val="both"/>
      </w:pPr>
    </w:p>
    <w:p w14:paraId="2370F3A6" w14:textId="77777777" w:rsidR="00DE6A99" w:rsidRPr="00163F21" w:rsidRDefault="00DE6A99" w:rsidP="000B0B16">
      <w:pPr>
        <w:jc w:val="both"/>
      </w:pPr>
    </w:p>
    <w:p w14:paraId="3F3FDC81" w14:textId="77777777" w:rsidR="00DE6A99" w:rsidRPr="00163F21" w:rsidRDefault="00DE6A99" w:rsidP="000B0B16">
      <w:pPr>
        <w:jc w:val="both"/>
        <w:rPr>
          <w:b/>
        </w:rPr>
      </w:pPr>
      <w:r w:rsidRPr="00163F21">
        <w:rPr>
          <w:b/>
        </w:rPr>
        <w:t>Tréimshe Foghlama sa Gaeltacht  (</w:t>
      </w:r>
      <w:r w:rsidRPr="00163F21">
        <w:rPr>
          <w:rFonts w:ascii="Source Sans Pro" w:hAnsi="Source Sans Pro" w:cs="Arial"/>
          <w:b/>
          <w:color w:val="222222"/>
          <w:sz w:val="23"/>
          <w:szCs w:val="23"/>
          <w:lang w:val="en"/>
        </w:rPr>
        <w:t>Gaeltacht Learning Period)</w:t>
      </w:r>
      <w:r w:rsidR="00265BFF" w:rsidRPr="00163F21">
        <w:rPr>
          <w:rFonts w:ascii="Source Sans Pro" w:hAnsi="Source Sans Pro" w:cs="Arial"/>
          <w:b/>
          <w:color w:val="222222"/>
          <w:sz w:val="23"/>
          <w:szCs w:val="23"/>
          <w:lang w:val="en"/>
        </w:rPr>
        <w:t>:</w:t>
      </w:r>
    </w:p>
    <w:p w14:paraId="0FFB195B" w14:textId="77777777" w:rsidR="00E10E71" w:rsidRPr="00163F21" w:rsidRDefault="00E10E71" w:rsidP="0083032D">
      <w:pPr>
        <w:jc w:val="both"/>
        <w:rPr>
          <w:b/>
          <w:snapToGrid w:val="0"/>
        </w:rPr>
      </w:pPr>
    </w:p>
    <w:p w14:paraId="2F087F64" w14:textId="77777777" w:rsidR="0083032D" w:rsidRPr="00163F21" w:rsidRDefault="0083032D" w:rsidP="0083032D">
      <w:pPr>
        <w:jc w:val="both"/>
      </w:pPr>
      <w:r w:rsidRPr="00163F21">
        <w:rPr>
          <w:color w:val="000000"/>
        </w:rPr>
        <w:t xml:space="preserve">All students </w:t>
      </w:r>
      <w:r w:rsidR="00282EFD" w:rsidRPr="00163F21">
        <w:rPr>
          <w:color w:val="000000"/>
        </w:rPr>
        <w:t xml:space="preserve">who gain entry to the </w:t>
      </w:r>
      <w:r w:rsidR="00E2514A" w:rsidRPr="00163F21">
        <w:rPr>
          <w:color w:val="000000"/>
        </w:rPr>
        <w:t xml:space="preserve"> PME </w:t>
      </w:r>
      <w:r w:rsidR="00282EFD" w:rsidRPr="00163F21">
        <w:rPr>
          <w:color w:val="000000"/>
        </w:rPr>
        <w:t>programme</w:t>
      </w:r>
      <w:r w:rsidRPr="00163F21">
        <w:rPr>
          <w:color w:val="000000"/>
        </w:rPr>
        <w:t xml:space="preserve"> are required to</w:t>
      </w:r>
      <w:r w:rsidR="001D3A86" w:rsidRPr="00163F21">
        <w:rPr>
          <w:color w:val="000000"/>
        </w:rPr>
        <w:t xml:space="preserve"> complete </w:t>
      </w:r>
      <w:r w:rsidRPr="00163F21">
        <w:rPr>
          <w:color w:val="000000"/>
        </w:rPr>
        <w:t xml:space="preserve"> </w:t>
      </w:r>
      <w:r w:rsidR="00E10E71" w:rsidRPr="00163F21">
        <w:rPr>
          <w:color w:val="000000"/>
        </w:rPr>
        <w:t xml:space="preserve">two </w:t>
      </w:r>
      <w:r w:rsidRPr="00163F21">
        <w:rPr>
          <w:color w:val="000000"/>
        </w:rPr>
        <w:t>placement</w:t>
      </w:r>
      <w:r w:rsidR="00E10E71" w:rsidRPr="00163F21">
        <w:rPr>
          <w:color w:val="000000"/>
        </w:rPr>
        <w:t>s</w:t>
      </w:r>
      <w:r w:rsidRPr="00163F21">
        <w:rPr>
          <w:color w:val="000000"/>
        </w:rPr>
        <w:t xml:space="preserve"> in the Gaeltacht.</w:t>
      </w:r>
      <w:r w:rsidR="00E10E71" w:rsidRPr="00163F21">
        <w:rPr>
          <w:color w:val="000000"/>
        </w:rPr>
        <w:t xml:space="preserve"> Each placement will be of two weeks</w:t>
      </w:r>
      <w:r w:rsidR="00282EFD" w:rsidRPr="00163F21">
        <w:rPr>
          <w:color w:val="000000"/>
        </w:rPr>
        <w:t>’</w:t>
      </w:r>
      <w:r w:rsidR="00E10E71" w:rsidRPr="00163F21">
        <w:rPr>
          <w:color w:val="000000"/>
        </w:rPr>
        <w:t xml:space="preserve"> duration.</w:t>
      </w:r>
      <w:r w:rsidRPr="00163F21">
        <w:rPr>
          <w:color w:val="000000"/>
        </w:rPr>
        <w:t xml:space="preserve"> </w:t>
      </w:r>
      <w:r w:rsidRPr="00163F21">
        <w:rPr>
          <w:rStyle w:val="Emphasis"/>
          <w:i w:val="0"/>
          <w:color w:val="000000"/>
        </w:rPr>
        <w:t xml:space="preserve">It should be noted that this is a </w:t>
      </w:r>
      <w:r w:rsidRPr="00163F21">
        <w:rPr>
          <w:rStyle w:val="Strong"/>
          <w:i/>
          <w:iCs/>
          <w:color w:val="000000"/>
        </w:rPr>
        <w:t>compulsory</w:t>
      </w:r>
      <w:r w:rsidRPr="00163F21">
        <w:rPr>
          <w:rStyle w:val="Emphasis"/>
          <w:i w:val="0"/>
          <w:color w:val="000000"/>
        </w:rPr>
        <w:t xml:space="preserve"> part of the </w:t>
      </w:r>
      <w:r w:rsidR="009C2F6D" w:rsidRPr="00163F21">
        <w:rPr>
          <w:rStyle w:val="Emphasis"/>
          <w:i w:val="0"/>
          <w:color w:val="000000"/>
        </w:rPr>
        <w:t>programme</w:t>
      </w:r>
      <w:r w:rsidRPr="00163F21">
        <w:rPr>
          <w:rStyle w:val="Emphasis"/>
          <w:i w:val="0"/>
          <w:color w:val="000000"/>
        </w:rPr>
        <w:t>.</w:t>
      </w:r>
      <w:r w:rsidRPr="00163F21">
        <w:rPr>
          <w:i/>
        </w:rPr>
        <w:t xml:space="preserve">  </w:t>
      </w:r>
      <w:r w:rsidR="00486F15" w:rsidRPr="00163F21">
        <w:t xml:space="preserve">  The Department of Education </w:t>
      </w:r>
      <w:r w:rsidR="004E34AF" w:rsidRPr="00163F21">
        <w:t>announced it</w:t>
      </w:r>
      <w:r w:rsidR="006B7215" w:rsidRPr="00163F21">
        <w:t>s</w:t>
      </w:r>
      <w:r w:rsidR="004E34AF" w:rsidRPr="00163F21">
        <w:t xml:space="preserve"> intention to </w:t>
      </w:r>
      <w:r w:rsidR="00486F15" w:rsidRPr="00163F21">
        <w:t>r</w:t>
      </w:r>
      <w:r w:rsidR="004E34AF" w:rsidRPr="00163F21">
        <w:t>estore</w:t>
      </w:r>
      <w:r w:rsidR="004E34AF" w:rsidRPr="00163F21">
        <w:rPr>
          <w:lang w:val="en"/>
        </w:rPr>
        <w:t xml:space="preserve"> </w:t>
      </w:r>
      <w:r w:rsidR="00486F15" w:rsidRPr="00163F21">
        <w:rPr>
          <w:lang w:val="en"/>
        </w:rPr>
        <w:t>the Gaeltacht grant for students on State-funded Initial Teacher Education programmes with effect from</w:t>
      </w:r>
      <w:r w:rsidR="006E197F" w:rsidRPr="00163F21">
        <w:rPr>
          <w:lang w:val="en"/>
        </w:rPr>
        <w:t xml:space="preserve"> the academic year 2020/21.</w:t>
      </w:r>
    </w:p>
    <w:p w14:paraId="740BF62B" w14:textId="77777777" w:rsidR="001B7DF5" w:rsidRPr="00163F21" w:rsidRDefault="001B7DF5" w:rsidP="001B7DF5">
      <w:pPr>
        <w:pStyle w:val="Default"/>
        <w:rPr>
          <w:rFonts w:eastAsia="Times New Roman"/>
          <w:snapToGrid w:val="0"/>
          <w:color w:val="FF0000"/>
          <w:szCs w:val="20"/>
          <w:lang w:val="en-GB"/>
        </w:rPr>
      </w:pPr>
    </w:p>
    <w:p w14:paraId="09EFBD78" w14:textId="77777777" w:rsidR="00CB2CAF" w:rsidRPr="00163F21" w:rsidRDefault="00CB2CAF" w:rsidP="00CB2CAF">
      <w:pPr>
        <w:pStyle w:val="Default"/>
        <w:rPr>
          <w:snapToGrid w:val="0"/>
          <w:color w:val="000000" w:themeColor="text1"/>
        </w:rPr>
      </w:pPr>
      <w:r w:rsidRPr="00163F21">
        <w:rPr>
          <w:b/>
          <w:bCs/>
          <w:snapToGrid w:val="0"/>
          <w:color w:val="000000" w:themeColor="text1"/>
        </w:rPr>
        <w:t>Student Grants:</w:t>
      </w:r>
      <w:r w:rsidRPr="00163F21">
        <w:rPr>
          <w:snapToGrid w:val="0"/>
          <w:color w:val="000000" w:themeColor="text1"/>
        </w:rPr>
        <w:t xml:space="preserve">  </w:t>
      </w:r>
    </w:p>
    <w:p w14:paraId="4D446329" w14:textId="77777777" w:rsidR="00A227E1" w:rsidRPr="00163F21" w:rsidRDefault="00A227E1" w:rsidP="00CB2CAF">
      <w:pPr>
        <w:pStyle w:val="Default"/>
        <w:rPr>
          <w:snapToGrid w:val="0"/>
          <w:color w:val="000000" w:themeColor="text1"/>
        </w:rPr>
      </w:pPr>
    </w:p>
    <w:p w14:paraId="539CE912" w14:textId="77777777" w:rsidR="00A227E1" w:rsidRPr="00163F21" w:rsidRDefault="00210E3F" w:rsidP="00A227E1">
      <w:pPr>
        <w:rPr>
          <w:snapToGrid w:val="0"/>
          <w:color w:val="000000"/>
          <w:lang w:val="en-IE" w:eastAsia="en-US"/>
        </w:rPr>
      </w:pPr>
      <w:r w:rsidRPr="00163F21">
        <w:rPr>
          <w:color w:val="000000" w:themeColor="text1"/>
          <w:lang w:val="en"/>
        </w:rPr>
        <w:t xml:space="preserve">SUSI (Student Universal Support Ireland) is Ireland’s single national awarding authority for all higher and further education grants. </w:t>
      </w:r>
      <w:r w:rsidR="00A227E1" w:rsidRPr="00163F21">
        <w:rPr>
          <w:snapToGrid w:val="0"/>
          <w:color w:val="000000"/>
          <w:lang w:eastAsia="en-US"/>
        </w:rPr>
        <w:t>Further information regarding the Student Grant Scheme</w:t>
      </w:r>
      <w:r w:rsidRPr="00163F21">
        <w:rPr>
          <w:snapToGrid w:val="0"/>
          <w:color w:val="000000"/>
          <w:lang w:eastAsia="en-US"/>
        </w:rPr>
        <w:t xml:space="preserve"> for the academic year 202</w:t>
      </w:r>
      <w:r w:rsidR="00486D3F" w:rsidRPr="00163F21">
        <w:rPr>
          <w:snapToGrid w:val="0"/>
          <w:color w:val="000000"/>
          <w:lang w:eastAsia="en-US"/>
        </w:rPr>
        <w:t>1</w:t>
      </w:r>
      <w:r w:rsidRPr="00163F21">
        <w:rPr>
          <w:snapToGrid w:val="0"/>
          <w:color w:val="000000"/>
          <w:lang w:eastAsia="en-US"/>
        </w:rPr>
        <w:t>/202</w:t>
      </w:r>
      <w:r w:rsidR="00486D3F" w:rsidRPr="00163F21">
        <w:rPr>
          <w:snapToGrid w:val="0"/>
          <w:color w:val="000000"/>
          <w:lang w:eastAsia="en-US"/>
        </w:rPr>
        <w:t>2</w:t>
      </w:r>
      <w:r w:rsidRPr="00163F21">
        <w:rPr>
          <w:snapToGrid w:val="0"/>
          <w:color w:val="000000"/>
          <w:lang w:eastAsia="en-US"/>
        </w:rPr>
        <w:t xml:space="preserve"> will be </w:t>
      </w:r>
      <w:r w:rsidR="00A227E1" w:rsidRPr="00163F21">
        <w:rPr>
          <w:snapToGrid w:val="0"/>
          <w:color w:val="000000"/>
          <w:lang w:eastAsia="en-US"/>
        </w:rPr>
        <w:t>available</w:t>
      </w:r>
      <w:r w:rsidRPr="00163F21">
        <w:rPr>
          <w:snapToGrid w:val="0"/>
          <w:color w:val="000000"/>
          <w:lang w:eastAsia="en-US"/>
        </w:rPr>
        <w:t xml:space="preserve"> in coming months </w:t>
      </w:r>
      <w:r w:rsidR="00A227E1" w:rsidRPr="00163F21">
        <w:rPr>
          <w:snapToGrid w:val="0"/>
          <w:color w:val="000000"/>
          <w:lang w:eastAsia="en-US"/>
        </w:rPr>
        <w:t xml:space="preserve">on the SUSI website at </w:t>
      </w:r>
      <w:hyperlink r:id="rId24" w:history="1">
        <w:r w:rsidR="00A227E1" w:rsidRPr="00163F21">
          <w:rPr>
            <w:rStyle w:val="Hyperlink"/>
            <w:snapToGrid w:val="0"/>
            <w:color w:val="000000"/>
            <w:lang w:eastAsia="en-US"/>
          </w:rPr>
          <w:t>www.susi.ie</w:t>
        </w:r>
      </w:hyperlink>
      <w:r w:rsidRPr="00163F21">
        <w:rPr>
          <w:snapToGrid w:val="0"/>
          <w:color w:val="000000"/>
          <w:lang w:eastAsia="en-US"/>
        </w:rPr>
        <w:t xml:space="preserve">  </w:t>
      </w:r>
    </w:p>
    <w:p w14:paraId="45A634D3" w14:textId="77777777" w:rsidR="00A227E1" w:rsidRPr="00163F21" w:rsidRDefault="00A227E1" w:rsidP="00A227E1"/>
    <w:p w14:paraId="144561F7" w14:textId="77777777" w:rsidR="008E7A2C" w:rsidRPr="00163F21" w:rsidRDefault="008E7A2C" w:rsidP="000E4BE2">
      <w:pPr>
        <w:widowControl w:val="0"/>
        <w:rPr>
          <w:b/>
          <w:snapToGrid w:val="0"/>
          <w:szCs w:val="20"/>
          <w:lang w:eastAsia="en-US"/>
        </w:rPr>
      </w:pPr>
    </w:p>
    <w:p w14:paraId="44CBF601" w14:textId="77777777" w:rsidR="000B0B16" w:rsidRPr="00163F21" w:rsidRDefault="000B0B16" w:rsidP="0083032D">
      <w:pPr>
        <w:widowControl w:val="0"/>
        <w:jc w:val="both"/>
        <w:rPr>
          <w:snapToGrid w:val="0"/>
          <w:sz w:val="22"/>
          <w:szCs w:val="22"/>
          <w:lang w:eastAsia="en-US"/>
        </w:rPr>
      </w:pPr>
      <w:r w:rsidRPr="00163F21">
        <w:rPr>
          <w:b/>
          <w:snapToGrid w:val="0"/>
          <w:szCs w:val="20"/>
          <w:lang w:eastAsia="en-US"/>
        </w:rPr>
        <w:t>Fitness to Practise:</w:t>
      </w:r>
    </w:p>
    <w:p w14:paraId="5FA963D2" w14:textId="77777777" w:rsidR="000B0B16" w:rsidRPr="00163F21" w:rsidRDefault="000B0B16" w:rsidP="0083032D">
      <w:pPr>
        <w:widowControl w:val="0"/>
        <w:jc w:val="both"/>
        <w:rPr>
          <w:snapToGrid w:val="0"/>
          <w:color w:val="000000"/>
          <w:szCs w:val="20"/>
          <w:lang w:eastAsia="en-US"/>
        </w:rPr>
      </w:pPr>
      <w:r w:rsidRPr="00163F21">
        <w:rPr>
          <w:snapToGrid w:val="0"/>
          <w:color w:val="000000"/>
          <w:szCs w:val="20"/>
          <w:lang w:eastAsia="en-US"/>
        </w:rPr>
        <w:t xml:space="preserve">1. </w:t>
      </w:r>
      <w:r w:rsidRPr="00163F21">
        <w:rPr>
          <w:i/>
          <w:snapToGrid w:val="0"/>
          <w:color w:val="000000"/>
          <w:szCs w:val="20"/>
          <w:lang w:eastAsia="en-US"/>
        </w:rPr>
        <w:t>Garda Vetting:</w:t>
      </w:r>
      <w:r w:rsidRPr="00163F21">
        <w:rPr>
          <w:snapToGrid w:val="0"/>
          <w:color w:val="000000"/>
          <w:szCs w:val="20"/>
          <w:lang w:eastAsia="en-US"/>
        </w:rPr>
        <w:t xml:space="preserve"> Before a student</w:t>
      </w:r>
      <w:r w:rsidR="00282EFD" w:rsidRPr="00163F21">
        <w:rPr>
          <w:snapToGrid w:val="0"/>
          <w:color w:val="000000"/>
          <w:szCs w:val="20"/>
          <w:lang w:eastAsia="en-US"/>
        </w:rPr>
        <w:t>’s</w:t>
      </w:r>
      <w:r w:rsidRPr="00163F21">
        <w:rPr>
          <w:snapToGrid w:val="0"/>
          <w:color w:val="000000"/>
          <w:szCs w:val="20"/>
          <w:lang w:eastAsia="en-US"/>
        </w:rPr>
        <w:t xml:space="preserve"> registration</w:t>
      </w:r>
      <w:r w:rsidR="00282EFD" w:rsidRPr="00163F21">
        <w:rPr>
          <w:snapToGrid w:val="0"/>
          <w:color w:val="000000"/>
          <w:szCs w:val="20"/>
          <w:lang w:eastAsia="en-US"/>
        </w:rPr>
        <w:t xml:space="preserve"> can be completed,</w:t>
      </w:r>
      <w:r w:rsidRPr="00163F21">
        <w:rPr>
          <w:snapToGrid w:val="0"/>
          <w:color w:val="000000"/>
          <w:szCs w:val="20"/>
          <w:lang w:eastAsia="en-US"/>
        </w:rPr>
        <w:t xml:space="preserve"> </w:t>
      </w:r>
      <w:r w:rsidR="00054DDC" w:rsidRPr="00163F21">
        <w:rPr>
          <w:snapToGrid w:val="0"/>
          <w:color w:val="000000"/>
          <w:szCs w:val="20"/>
          <w:lang w:eastAsia="en-US"/>
        </w:rPr>
        <w:t>the student</w:t>
      </w:r>
      <w:r w:rsidR="00282EFD" w:rsidRPr="00163F21">
        <w:rPr>
          <w:snapToGrid w:val="0"/>
          <w:color w:val="000000"/>
          <w:szCs w:val="20"/>
          <w:lang w:eastAsia="en-US"/>
        </w:rPr>
        <w:t xml:space="preserve"> must</w:t>
      </w:r>
      <w:r w:rsidRPr="00163F21">
        <w:rPr>
          <w:snapToGrid w:val="0"/>
          <w:color w:val="000000"/>
          <w:szCs w:val="20"/>
          <w:lang w:eastAsia="en-US"/>
        </w:rPr>
        <w:t xml:space="preserve"> undergo a process of Garda vetting in order to establish whether </w:t>
      </w:r>
      <w:r w:rsidR="00282EFD" w:rsidRPr="00163F21">
        <w:rPr>
          <w:snapToGrid w:val="0"/>
          <w:color w:val="000000"/>
          <w:szCs w:val="20"/>
          <w:lang w:eastAsia="en-US"/>
        </w:rPr>
        <w:t>(s)he</w:t>
      </w:r>
      <w:r w:rsidRPr="00163F21">
        <w:rPr>
          <w:snapToGrid w:val="0"/>
          <w:color w:val="000000"/>
          <w:szCs w:val="20"/>
          <w:lang w:eastAsia="en-US"/>
        </w:rPr>
        <w:t xml:space="preserve"> </w:t>
      </w:r>
      <w:r w:rsidR="005A4DA9" w:rsidRPr="00163F21">
        <w:rPr>
          <w:snapToGrid w:val="0"/>
          <w:color w:val="000000"/>
          <w:szCs w:val="20"/>
          <w:lang w:eastAsia="en-US"/>
        </w:rPr>
        <w:t xml:space="preserve">has </w:t>
      </w:r>
      <w:r w:rsidRPr="00163F21">
        <w:rPr>
          <w:snapToGrid w:val="0"/>
          <w:color w:val="000000"/>
          <w:szCs w:val="20"/>
          <w:lang w:eastAsia="en-US"/>
        </w:rPr>
        <w:t xml:space="preserve">any convictions or criminal charges pending. Where this process confirms the existence of such, the matter is referred to a Vetting Committee within the </w:t>
      </w:r>
      <w:r w:rsidR="00054DDC" w:rsidRPr="00163F21">
        <w:t>Higher Education Institution</w:t>
      </w:r>
      <w:r w:rsidRPr="00163F21">
        <w:rPr>
          <w:snapToGrid w:val="0"/>
          <w:color w:val="000000"/>
          <w:szCs w:val="20"/>
          <w:lang w:eastAsia="en-US"/>
        </w:rPr>
        <w:t xml:space="preserve"> which decides whether the student can continue with his/her programme of study.</w:t>
      </w:r>
    </w:p>
    <w:p w14:paraId="006758DE" w14:textId="77777777" w:rsidR="0019767B" w:rsidRPr="00163F21" w:rsidRDefault="0019767B" w:rsidP="0083032D">
      <w:pPr>
        <w:widowControl w:val="0"/>
        <w:jc w:val="both"/>
        <w:rPr>
          <w:snapToGrid w:val="0"/>
          <w:color w:val="000000"/>
          <w:szCs w:val="20"/>
          <w:lang w:eastAsia="en-US"/>
        </w:rPr>
      </w:pPr>
    </w:p>
    <w:p w14:paraId="17C8ED81" w14:textId="77777777" w:rsidR="000B0B16" w:rsidRPr="00163F21" w:rsidRDefault="000B0B16" w:rsidP="0083032D">
      <w:pPr>
        <w:widowControl w:val="0"/>
        <w:jc w:val="both"/>
        <w:rPr>
          <w:snapToGrid w:val="0"/>
          <w:color w:val="000000"/>
          <w:szCs w:val="20"/>
          <w:lang w:eastAsia="en-US"/>
        </w:rPr>
      </w:pPr>
      <w:r w:rsidRPr="00163F21">
        <w:rPr>
          <w:snapToGrid w:val="0"/>
          <w:color w:val="000000"/>
          <w:szCs w:val="20"/>
          <w:lang w:eastAsia="en-US"/>
        </w:rPr>
        <w:t xml:space="preserve">2. </w:t>
      </w:r>
      <w:r w:rsidRPr="00163F21">
        <w:rPr>
          <w:i/>
          <w:snapToGrid w:val="0"/>
          <w:color w:val="000000"/>
          <w:szCs w:val="20"/>
          <w:lang w:eastAsia="en-US"/>
        </w:rPr>
        <w:t>Medical Requirements:</w:t>
      </w:r>
      <w:r w:rsidRPr="00163F21">
        <w:rPr>
          <w:snapToGrid w:val="0"/>
          <w:color w:val="000000"/>
          <w:szCs w:val="20"/>
          <w:lang w:eastAsia="en-US"/>
        </w:rPr>
        <w:t xml:space="preserve"> </w:t>
      </w:r>
      <w:r w:rsidR="0019767B" w:rsidRPr="00163F21">
        <w:rPr>
          <w:snapToGrid w:val="0"/>
          <w:color w:val="000000"/>
          <w:szCs w:val="20"/>
          <w:lang w:eastAsia="en-US"/>
        </w:rPr>
        <w:t xml:space="preserve">Some </w:t>
      </w:r>
      <w:r w:rsidRPr="00163F21">
        <w:rPr>
          <w:snapToGrid w:val="0"/>
          <w:color w:val="000000"/>
          <w:szCs w:val="20"/>
          <w:lang w:eastAsia="en-US"/>
        </w:rPr>
        <w:t xml:space="preserve">incoming teacher education students </w:t>
      </w:r>
      <w:r w:rsidR="00282EFD" w:rsidRPr="00163F21">
        <w:rPr>
          <w:snapToGrid w:val="0"/>
          <w:color w:val="000000"/>
          <w:szCs w:val="20"/>
          <w:lang w:eastAsia="en-US"/>
        </w:rPr>
        <w:t xml:space="preserve">are required to </w:t>
      </w:r>
      <w:r w:rsidRPr="00163F21">
        <w:rPr>
          <w:snapToGrid w:val="0"/>
          <w:color w:val="000000"/>
          <w:szCs w:val="20"/>
          <w:lang w:eastAsia="en-US"/>
        </w:rPr>
        <w:t xml:space="preserve">complete a </w:t>
      </w:r>
      <w:r w:rsidR="00E22321" w:rsidRPr="00163F21">
        <w:rPr>
          <w:snapToGrid w:val="0"/>
          <w:color w:val="000000"/>
          <w:szCs w:val="20"/>
          <w:lang w:eastAsia="en-US"/>
        </w:rPr>
        <w:t>Health Status Information Form</w:t>
      </w:r>
      <w:r w:rsidR="00B91EA3" w:rsidRPr="00163F21">
        <w:rPr>
          <w:snapToGrid w:val="0"/>
          <w:color w:val="000000"/>
          <w:szCs w:val="20"/>
          <w:lang w:eastAsia="en-US"/>
        </w:rPr>
        <w:t>,</w:t>
      </w:r>
      <w:r w:rsidRPr="00163F21">
        <w:rPr>
          <w:snapToGrid w:val="0"/>
          <w:color w:val="000000"/>
          <w:szCs w:val="20"/>
          <w:lang w:eastAsia="en-US"/>
        </w:rPr>
        <w:t xml:space="preserve"> indicating whether they have any significant ongoing illnesses or disabilities which might adversely impact their capacity to meet the requirements of the </w:t>
      </w:r>
      <w:r w:rsidR="009C2F6D" w:rsidRPr="00163F21">
        <w:rPr>
          <w:snapToGrid w:val="0"/>
          <w:color w:val="000000"/>
          <w:szCs w:val="20"/>
          <w:lang w:eastAsia="en-US"/>
        </w:rPr>
        <w:t>programme</w:t>
      </w:r>
      <w:r w:rsidRPr="00163F21">
        <w:rPr>
          <w:snapToGrid w:val="0"/>
          <w:color w:val="000000"/>
          <w:szCs w:val="20"/>
          <w:lang w:eastAsia="en-US"/>
        </w:rPr>
        <w:t>, including School Placement. Entrants who declare</w:t>
      </w:r>
      <w:r w:rsidR="00DC6409" w:rsidRPr="00163F21">
        <w:rPr>
          <w:snapToGrid w:val="0"/>
          <w:color w:val="000000"/>
          <w:szCs w:val="20"/>
          <w:lang w:eastAsia="en-US"/>
        </w:rPr>
        <w:t xml:space="preserve"> significant</w:t>
      </w:r>
      <w:r w:rsidRPr="00163F21">
        <w:rPr>
          <w:snapToGrid w:val="0"/>
          <w:color w:val="000000"/>
          <w:szCs w:val="20"/>
          <w:lang w:eastAsia="en-US"/>
        </w:rPr>
        <w:t xml:space="preserve"> health conditions, disabilities or psychological conditions will be assessed on an individual basis to evaluate whether, with reasonable accommodations, they would have the ability to undertake the demands of the programme. Individuals will not be excluded on the grounds that they possess a particular condition or disability if it is deemed likely that it would be possible for that person to fulfil the requirements of the </w:t>
      </w:r>
      <w:r w:rsidR="009C2F6D" w:rsidRPr="00163F21">
        <w:rPr>
          <w:snapToGrid w:val="0"/>
          <w:color w:val="000000"/>
          <w:szCs w:val="20"/>
          <w:lang w:eastAsia="en-US"/>
        </w:rPr>
        <w:lastRenderedPageBreak/>
        <w:t>programme</w:t>
      </w:r>
      <w:r w:rsidRPr="00163F21">
        <w:rPr>
          <w:snapToGrid w:val="0"/>
          <w:color w:val="000000"/>
          <w:szCs w:val="20"/>
          <w:lang w:eastAsia="en-US"/>
        </w:rPr>
        <w:t xml:space="preserve"> with reasonable accommodation(s). The </w:t>
      </w:r>
      <w:r w:rsidR="00054DDC" w:rsidRPr="00163F21">
        <w:t>Higher Education Institutions</w:t>
      </w:r>
      <w:r w:rsidRPr="00163F21">
        <w:rPr>
          <w:snapToGrid w:val="0"/>
          <w:color w:val="000000"/>
          <w:szCs w:val="20"/>
          <w:lang w:eastAsia="en-US"/>
        </w:rPr>
        <w:t xml:space="preserve"> will advise students as to the procedure to be followed in this regard.</w:t>
      </w:r>
    </w:p>
    <w:p w14:paraId="124C31D4" w14:textId="77777777" w:rsidR="000B0B16" w:rsidRPr="00163F21" w:rsidRDefault="000B0B16" w:rsidP="0083032D">
      <w:pPr>
        <w:widowControl w:val="0"/>
        <w:jc w:val="both"/>
        <w:rPr>
          <w:snapToGrid w:val="0"/>
          <w:lang w:eastAsia="en-US"/>
        </w:rPr>
      </w:pPr>
    </w:p>
    <w:p w14:paraId="10204A32" w14:textId="77777777" w:rsidR="000B0B16" w:rsidRPr="00163F21" w:rsidRDefault="000B0B16" w:rsidP="0083032D">
      <w:pPr>
        <w:jc w:val="both"/>
      </w:pPr>
      <w:r w:rsidRPr="00163F21">
        <w:rPr>
          <w:color w:val="000000"/>
        </w:rPr>
        <w:t xml:space="preserve">During this full-time teacher education </w:t>
      </w:r>
      <w:r w:rsidR="009C2F6D" w:rsidRPr="00163F21">
        <w:rPr>
          <w:color w:val="000000"/>
        </w:rPr>
        <w:t>programme</w:t>
      </w:r>
      <w:r w:rsidRPr="00163F21">
        <w:rPr>
          <w:color w:val="000000"/>
        </w:rPr>
        <w:t xml:space="preserve">, participants may </w:t>
      </w:r>
      <w:r w:rsidRPr="00163F21">
        <w:rPr>
          <w:b/>
          <w:color w:val="000000"/>
        </w:rPr>
        <w:t>not</w:t>
      </w:r>
      <w:r w:rsidRPr="00163F21">
        <w:rPr>
          <w:color w:val="000000"/>
        </w:rPr>
        <w:t xml:space="preserve"> engage in business or in any other </w:t>
      </w:r>
      <w:r w:rsidR="009C2F6D" w:rsidRPr="00163F21">
        <w:rPr>
          <w:color w:val="000000"/>
        </w:rPr>
        <w:t>programme</w:t>
      </w:r>
      <w:r w:rsidRPr="00163F21">
        <w:rPr>
          <w:color w:val="000000"/>
        </w:rPr>
        <w:t xml:space="preserve"> of study without the prior permission of the </w:t>
      </w:r>
      <w:r w:rsidR="00054DDC" w:rsidRPr="00163F21">
        <w:t>Higher Education Institution</w:t>
      </w:r>
      <w:r w:rsidR="005149B7" w:rsidRPr="00163F21">
        <w:t>’</w:t>
      </w:r>
      <w:r w:rsidR="00217454" w:rsidRPr="00163F21">
        <w:t>s</w:t>
      </w:r>
      <w:r w:rsidRPr="00163F21">
        <w:rPr>
          <w:color w:val="000000"/>
        </w:rPr>
        <w:t xml:space="preserve"> President</w:t>
      </w:r>
      <w:r w:rsidR="005E6172" w:rsidRPr="00163F21">
        <w:rPr>
          <w:color w:val="000000"/>
        </w:rPr>
        <w:t>/Head of Department</w:t>
      </w:r>
      <w:r w:rsidRPr="00163F21">
        <w:rPr>
          <w:color w:val="000000"/>
        </w:rPr>
        <w:t>.</w:t>
      </w:r>
      <w:r w:rsidRPr="00163F21">
        <w:t xml:space="preserve"> </w:t>
      </w:r>
    </w:p>
    <w:p w14:paraId="41CB2455" w14:textId="77777777" w:rsidR="000B0B16" w:rsidRPr="00163F21" w:rsidRDefault="000B0B16" w:rsidP="0083032D">
      <w:pPr>
        <w:jc w:val="both"/>
      </w:pPr>
    </w:p>
    <w:p w14:paraId="293D9772" w14:textId="77777777" w:rsidR="00FE345A" w:rsidRPr="00163F21" w:rsidRDefault="000B0B16" w:rsidP="0083032D">
      <w:pPr>
        <w:jc w:val="both"/>
      </w:pPr>
      <w:r w:rsidRPr="00163F21">
        <w:rPr>
          <w:color w:val="000000"/>
        </w:rPr>
        <w:t xml:space="preserve">Further information regarding the </w:t>
      </w:r>
      <w:r w:rsidR="009C2F6D" w:rsidRPr="00163F21">
        <w:rPr>
          <w:color w:val="000000"/>
        </w:rPr>
        <w:t>programme</w:t>
      </w:r>
      <w:r w:rsidRPr="00163F21">
        <w:rPr>
          <w:color w:val="000000"/>
        </w:rPr>
        <w:t xml:space="preserve"> is available from the applicant’s </w:t>
      </w:r>
      <w:r w:rsidR="00054DDC" w:rsidRPr="00163F21">
        <w:t>Higher Education Institution</w:t>
      </w:r>
      <w:r w:rsidRPr="00163F21">
        <w:rPr>
          <w:color w:val="000000"/>
        </w:rPr>
        <w:t xml:space="preserve"> of choice. </w:t>
      </w:r>
      <w:r w:rsidRPr="00163F21">
        <w:t xml:space="preserve"> </w:t>
      </w:r>
    </w:p>
    <w:p w14:paraId="3AE7AFCE" w14:textId="77777777" w:rsidR="00FE345A" w:rsidRPr="00163F21" w:rsidRDefault="00FE345A">
      <w:r w:rsidRPr="00163F21">
        <w:br w:type="page"/>
      </w:r>
    </w:p>
    <w:p w14:paraId="65503EEF" w14:textId="77777777" w:rsidR="00FE345A" w:rsidRPr="00163F21" w:rsidRDefault="00FE345A" w:rsidP="00FE345A">
      <w:pPr>
        <w:rPr>
          <w:b/>
          <w:lang w:val="en" w:eastAsia="en-US"/>
        </w:rPr>
      </w:pPr>
      <w:r w:rsidRPr="00163F21">
        <w:rPr>
          <w:b/>
          <w:lang w:val="en" w:eastAsia="en-US"/>
        </w:rPr>
        <w:lastRenderedPageBreak/>
        <w:t>Appendix 1</w:t>
      </w:r>
    </w:p>
    <w:p w14:paraId="528B5381" w14:textId="77777777" w:rsidR="00FE345A" w:rsidRPr="00163F21" w:rsidRDefault="00FE345A" w:rsidP="00FE345A">
      <w:pPr>
        <w:rPr>
          <w:b/>
          <w:lang w:val="en" w:eastAsia="en-US"/>
        </w:rPr>
      </w:pPr>
    </w:p>
    <w:p w14:paraId="460F5F4B" w14:textId="77777777" w:rsidR="00FE345A" w:rsidRPr="00163F21" w:rsidRDefault="00FE345A" w:rsidP="00FE345A">
      <w:pPr>
        <w:rPr>
          <w:b/>
          <w:lang w:val="en" w:eastAsia="en-US"/>
        </w:rPr>
      </w:pPr>
      <w:r w:rsidRPr="00163F21">
        <w:rPr>
          <w:b/>
          <w:lang w:val="en" w:eastAsia="en-US"/>
        </w:rPr>
        <w:t>Leaving Cert Grading S</w:t>
      </w:r>
      <w:r w:rsidR="00376B67" w:rsidRPr="00163F21">
        <w:rPr>
          <w:b/>
          <w:lang w:val="en" w:eastAsia="en-US"/>
        </w:rPr>
        <w:t>chemes</w:t>
      </w:r>
      <w:r w:rsidRPr="00163F21">
        <w:rPr>
          <w:b/>
          <w:lang w:val="en" w:eastAsia="en-US"/>
        </w:rPr>
        <w:t xml:space="preserve"> (1992-2016 </w:t>
      </w:r>
      <w:r w:rsidR="006A26A6" w:rsidRPr="00163F21">
        <w:rPr>
          <w:b/>
          <w:lang w:val="en" w:eastAsia="en-US"/>
        </w:rPr>
        <w:t xml:space="preserve">Scheme </w:t>
      </w:r>
      <w:r w:rsidRPr="00163F21">
        <w:rPr>
          <w:b/>
          <w:lang w:val="en" w:eastAsia="en-US"/>
        </w:rPr>
        <w:t>and New S</w:t>
      </w:r>
      <w:r w:rsidR="006A26A6" w:rsidRPr="00163F21">
        <w:rPr>
          <w:b/>
          <w:lang w:val="en" w:eastAsia="en-US"/>
        </w:rPr>
        <w:t xml:space="preserve">cheme </w:t>
      </w:r>
      <w:r w:rsidR="00C06BD6" w:rsidRPr="00163F21">
        <w:rPr>
          <w:b/>
          <w:lang w:val="en" w:eastAsia="en-US"/>
        </w:rPr>
        <w:t>2017</w:t>
      </w:r>
      <w:r w:rsidRPr="00163F21">
        <w:rPr>
          <w:b/>
          <w:lang w:val="en" w:eastAsia="en-US"/>
        </w:rPr>
        <w:t>)</w:t>
      </w:r>
    </w:p>
    <w:p w14:paraId="56C79B82" w14:textId="77777777" w:rsidR="00FE345A" w:rsidRPr="00163F21" w:rsidRDefault="00FE345A" w:rsidP="00FE345A">
      <w:pPr>
        <w:rPr>
          <w:b/>
          <w:lang w:val="en" w:eastAsia="en-US"/>
        </w:rPr>
      </w:pPr>
    </w:p>
    <w:tbl>
      <w:tblPr>
        <w:tblW w:w="70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1559"/>
        <w:gridCol w:w="1843"/>
        <w:gridCol w:w="1276"/>
      </w:tblGrid>
      <w:tr w:rsidR="00FE345A" w:rsidRPr="00163F21" w14:paraId="79D8BA97" w14:textId="77777777" w:rsidTr="00090263">
        <w:trPr>
          <w:trHeight w:val="536"/>
        </w:trPr>
        <w:tc>
          <w:tcPr>
            <w:tcW w:w="2406" w:type="dxa"/>
            <w:tcBorders>
              <w:bottom w:val="single" w:sz="12" w:space="0" w:color="auto"/>
            </w:tcBorders>
            <w:tcMar>
              <w:top w:w="0" w:type="dxa"/>
              <w:left w:w="108" w:type="dxa"/>
              <w:bottom w:w="0" w:type="dxa"/>
              <w:right w:w="108" w:type="dxa"/>
            </w:tcMar>
            <w:vAlign w:val="center"/>
            <w:hideMark/>
          </w:tcPr>
          <w:p w14:paraId="42A5AD35" w14:textId="77777777" w:rsidR="00FE345A" w:rsidRPr="00163F21" w:rsidRDefault="006A26A6" w:rsidP="006A26A6">
            <w:pPr>
              <w:contextualSpacing/>
              <w:rPr>
                <w:b/>
                <w:bCs/>
                <w:color w:val="000000"/>
              </w:rPr>
            </w:pPr>
            <w:r w:rsidRPr="00163F21">
              <w:rPr>
                <w:b/>
                <w:bCs/>
                <w:color w:val="000000"/>
                <w:lang w:eastAsia="en-US"/>
              </w:rPr>
              <w:t>1992 –</w:t>
            </w:r>
            <w:r w:rsidR="00FE345A" w:rsidRPr="00163F21">
              <w:rPr>
                <w:b/>
                <w:bCs/>
                <w:color w:val="000000"/>
                <w:lang w:eastAsia="en-US"/>
              </w:rPr>
              <w:t xml:space="preserve"> 201</w:t>
            </w:r>
            <w:r w:rsidRPr="00163F21">
              <w:rPr>
                <w:b/>
                <w:bCs/>
                <w:color w:val="000000"/>
                <w:lang w:eastAsia="en-US"/>
              </w:rPr>
              <w:t>6 Scheme</w:t>
            </w:r>
          </w:p>
        </w:tc>
        <w:tc>
          <w:tcPr>
            <w:tcW w:w="1559" w:type="dxa"/>
            <w:tcBorders>
              <w:bottom w:val="single" w:sz="12" w:space="0" w:color="auto"/>
            </w:tcBorders>
          </w:tcPr>
          <w:p w14:paraId="68F2A211" w14:textId="77777777" w:rsidR="00FE345A" w:rsidRPr="00163F21" w:rsidRDefault="00FE345A" w:rsidP="00090263">
            <w:pPr>
              <w:rPr>
                <w:b/>
                <w:bCs/>
                <w:color w:val="000000"/>
                <w:lang w:eastAsia="en-US"/>
              </w:rPr>
            </w:pPr>
            <w:r w:rsidRPr="00163F21">
              <w:rPr>
                <w:b/>
                <w:bCs/>
                <w:color w:val="000000"/>
                <w:lang w:eastAsia="en-US"/>
              </w:rPr>
              <w:t>% Awarded</w:t>
            </w:r>
          </w:p>
        </w:tc>
        <w:tc>
          <w:tcPr>
            <w:tcW w:w="1843" w:type="dxa"/>
            <w:tcBorders>
              <w:bottom w:val="single" w:sz="12" w:space="0" w:color="auto"/>
            </w:tcBorders>
            <w:tcMar>
              <w:top w:w="0" w:type="dxa"/>
              <w:left w:w="108" w:type="dxa"/>
              <w:bottom w:w="0" w:type="dxa"/>
              <w:right w:w="108" w:type="dxa"/>
            </w:tcMar>
            <w:vAlign w:val="center"/>
            <w:hideMark/>
          </w:tcPr>
          <w:p w14:paraId="3F4061E2" w14:textId="77777777" w:rsidR="00FE345A" w:rsidRPr="00163F21" w:rsidRDefault="006A26A6" w:rsidP="006A26A6">
            <w:pPr>
              <w:rPr>
                <w:b/>
                <w:bCs/>
                <w:color w:val="000000"/>
              </w:rPr>
            </w:pPr>
            <w:r w:rsidRPr="00163F21">
              <w:rPr>
                <w:b/>
                <w:bCs/>
                <w:color w:val="000000"/>
                <w:lang w:eastAsia="en-US"/>
              </w:rPr>
              <w:t xml:space="preserve">New Scheme </w:t>
            </w:r>
            <w:r w:rsidR="00FE345A" w:rsidRPr="00163F21">
              <w:rPr>
                <w:b/>
                <w:bCs/>
                <w:color w:val="000000"/>
                <w:lang w:eastAsia="en-US"/>
              </w:rPr>
              <w:t xml:space="preserve">2017 </w:t>
            </w:r>
            <w:r w:rsidRPr="00163F21">
              <w:rPr>
                <w:b/>
                <w:bCs/>
                <w:color w:val="000000"/>
                <w:lang w:eastAsia="en-US"/>
              </w:rPr>
              <w:t>onwards</w:t>
            </w:r>
          </w:p>
        </w:tc>
        <w:tc>
          <w:tcPr>
            <w:tcW w:w="1276" w:type="dxa"/>
            <w:tcBorders>
              <w:bottom w:val="single" w:sz="12" w:space="0" w:color="auto"/>
            </w:tcBorders>
          </w:tcPr>
          <w:p w14:paraId="23F7F0AC" w14:textId="77777777" w:rsidR="00FE345A" w:rsidRPr="00163F21" w:rsidRDefault="00FE345A" w:rsidP="00090263">
            <w:pPr>
              <w:rPr>
                <w:b/>
                <w:bCs/>
                <w:color w:val="000000"/>
                <w:lang w:eastAsia="en-US"/>
              </w:rPr>
            </w:pPr>
            <w:r w:rsidRPr="00163F21">
              <w:rPr>
                <w:b/>
                <w:bCs/>
                <w:color w:val="000000"/>
                <w:lang w:eastAsia="en-US"/>
              </w:rPr>
              <w:t>% Awarded</w:t>
            </w:r>
          </w:p>
        </w:tc>
      </w:tr>
      <w:tr w:rsidR="00FE345A" w:rsidRPr="00163F21" w14:paraId="0BA3FB0E" w14:textId="77777777" w:rsidTr="00090263">
        <w:trPr>
          <w:trHeight w:val="288"/>
        </w:trPr>
        <w:tc>
          <w:tcPr>
            <w:tcW w:w="240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A7B3755" w14:textId="77777777" w:rsidR="00FE345A" w:rsidRPr="00163F21" w:rsidRDefault="00FE345A" w:rsidP="00090263">
            <w:pPr>
              <w:rPr>
                <w:color w:val="000000"/>
              </w:rPr>
            </w:pPr>
            <w:r w:rsidRPr="00163F21">
              <w:rPr>
                <w:color w:val="000000"/>
                <w:lang w:eastAsia="en-US"/>
              </w:rPr>
              <w:t>A1</w:t>
            </w:r>
          </w:p>
        </w:tc>
        <w:tc>
          <w:tcPr>
            <w:tcW w:w="1559" w:type="dxa"/>
            <w:tcBorders>
              <w:top w:val="single" w:sz="12" w:space="0" w:color="auto"/>
              <w:left w:val="single" w:sz="12" w:space="0" w:color="auto"/>
              <w:bottom w:val="single" w:sz="12" w:space="0" w:color="auto"/>
              <w:right w:val="single" w:sz="12" w:space="0" w:color="auto"/>
            </w:tcBorders>
          </w:tcPr>
          <w:p w14:paraId="340670C0" w14:textId="77777777" w:rsidR="00FE345A" w:rsidRPr="00163F21" w:rsidRDefault="00FE345A" w:rsidP="00090263">
            <w:pPr>
              <w:rPr>
                <w:color w:val="000000"/>
                <w:lang w:eastAsia="en-US"/>
              </w:rPr>
            </w:pPr>
            <w:r w:rsidRPr="00163F21">
              <w:rPr>
                <w:color w:val="000000"/>
                <w:lang w:eastAsia="en-US"/>
              </w:rPr>
              <w:t>90-100</w:t>
            </w: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76204A6A" w14:textId="77777777" w:rsidR="00FE345A" w:rsidRPr="00163F21" w:rsidRDefault="00FE345A" w:rsidP="00090263">
            <w:pPr>
              <w:rPr>
                <w:color w:val="000000"/>
              </w:rPr>
            </w:pPr>
            <w:r w:rsidRPr="00163F21">
              <w:rPr>
                <w:color w:val="000000"/>
                <w:lang w:eastAsia="en-US"/>
              </w:rPr>
              <w:t>H1 / O1</w:t>
            </w:r>
          </w:p>
        </w:tc>
        <w:tc>
          <w:tcPr>
            <w:tcW w:w="1276" w:type="dxa"/>
            <w:tcBorders>
              <w:top w:val="single" w:sz="12" w:space="0" w:color="auto"/>
              <w:left w:val="single" w:sz="12" w:space="0" w:color="auto"/>
              <w:bottom w:val="single" w:sz="12" w:space="0" w:color="auto"/>
              <w:right w:val="single" w:sz="12" w:space="0" w:color="auto"/>
            </w:tcBorders>
          </w:tcPr>
          <w:p w14:paraId="4FD3CE73" w14:textId="77777777" w:rsidR="00FE345A" w:rsidRPr="00163F21" w:rsidRDefault="00FE345A" w:rsidP="00090263">
            <w:pPr>
              <w:rPr>
                <w:bCs/>
                <w:color w:val="000000"/>
                <w:lang w:eastAsia="en-US"/>
              </w:rPr>
            </w:pPr>
            <w:r w:rsidRPr="00163F21">
              <w:rPr>
                <w:bCs/>
                <w:color w:val="000000"/>
                <w:lang w:eastAsia="en-US"/>
              </w:rPr>
              <w:t>90-100</w:t>
            </w:r>
          </w:p>
        </w:tc>
      </w:tr>
      <w:tr w:rsidR="00FE345A" w:rsidRPr="00163F21" w14:paraId="0AD2F502"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2CE3036E" w14:textId="77777777" w:rsidR="00FE345A" w:rsidRPr="00163F21" w:rsidRDefault="00FE345A" w:rsidP="00090263">
            <w:pPr>
              <w:rPr>
                <w:color w:val="000000"/>
              </w:rPr>
            </w:pPr>
            <w:r w:rsidRPr="00163F21">
              <w:rPr>
                <w:color w:val="000000"/>
                <w:lang w:eastAsia="en-US"/>
              </w:rPr>
              <w:t>A2</w:t>
            </w:r>
          </w:p>
        </w:tc>
        <w:tc>
          <w:tcPr>
            <w:tcW w:w="1559" w:type="dxa"/>
            <w:tcBorders>
              <w:top w:val="single" w:sz="12" w:space="0" w:color="auto"/>
              <w:bottom w:val="single" w:sz="4" w:space="0" w:color="auto"/>
            </w:tcBorders>
          </w:tcPr>
          <w:p w14:paraId="1C076768" w14:textId="77777777" w:rsidR="00FE345A" w:rsidRPr="00163F21" w:rsidRDefault="00FE345A" w:rsidP="00090263">
            <w:pPr>
              <w:rPr>
                <w:color w:val="000000"/>
                <w:lang w:eastAsia="en-US"/>
              </w:rPr>
            </w:pPr>
            <w:r w:rsidRPr="00163F21">
              <w:rPr>
                <w:color w:val="000000"/>
                <w:lang w:eastAsia="en-US"/>
              </w:rPr>
              <w:t>85&lt;90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6316CF74" w14:textId="77777777" w:rsidR="00FE345A" w:rsidRPr="00163F21" w:rsidRDefault="00FE345A" w:rsidP="00090263">
            <w:pPr>
              <w:rPr>
                <w:color w:val="000000"/>
              </w:rPr>
            </w:pPr>
            <w:r w:rsidRPr="00163F21">
              <w:rPr>
                <w:color w:val="000000"/>
                <w:lang w:eastAsia="en-US"/>
              </w:rPr>
              <w:t>H2 / O2</w:t>
            </w:r>
          </w:p>
        </w:tc>
        <w:tc>
          <w:tcPr>
            <w:tcW w:w="1276" w:type="dxa"/>
            <w:vMerge w:val="restart"/>
            <w:tcBorders>
              <w:top w:val="single" w:sz="12" w:space="0" w:color="auto"/>
              <w:bottom w:val="single" w:sz="12" w:space="0" w:color="auto"/>
            </w:tcBorders>
          </w:tcPr>
          <w:p w14:paraId="7D218AB3" w14:textId="77777777" w:rsidR="00FE345A" w:rsidRPr="00163F21" w:rsidRDefault="00FE345A" w:rsidP="00090263">
            <w:pPr>
              <w:rPr>
                <w:bCs/>
                <w:color w:val="000000"/>
                <w:lang w:eastAsia="en-US"/>
              </w:rPr>
            </w:pPr>
            <w:r w:rsidRPr="00163F21">
              <w:rPr>
                <w:bCs/>
                <w:color w:val="000000"/>
                <w:lang w:eastAsia="en-US"/>
              </w:rPr>
              <w:t>80&lt;90</w:t>
            </w:r>
          </w:p>
        </w:tc>
      </w:tr>
      <w:tr w:rsidR="00FE345A" w:rsidRPr="00163F21" w14:paraId="1EA787E9"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5A0E0A7E" w14:textId="77777777" w:rsidR="00FE345A" w:rsidRPr="00163F21" w:rsidRDefault="00FE345A" w:rsidP="00090263">
            <w:pPr>
              <w:rPr>
                <w:color w:val="000000"/>
              </w:rPr>
            </w:pPr>
            <w:r w:rsidRPr="00163F21">
              <w:rPr>
                <w:color w:val="000000"/>
                <w:lang w:eastAsia="en-US"/>
              </w:rPr>
              <w:t>B1</w:t>
            </w:r>
          </w:p>
        </w:tc>
        <w:tc>
          <w:tcPr>
            <w:tcW w:w="1559" w:type="dxa"/>
            <w:tcBorders>
              <w:bottom w:val="single" w:sz="12" w:space="0" w:color="auto"/>
            </w:tcBorders>
          </w:tcPr>
          <w:p w14:paraId="67B56986" w14:textId="77777777" w:rsidR="00FE345A" w:rsidRPr="00163F21" w:rsidRDefault="00FE345A" w:rsidP="00090263">
            <w:pPr>
              <w:rPr>
                <w:color w:val="000000"/>
              </w:rPr>
            </w:pPr>
            <w:r w:rsidRPr="00163F21">
              <w:rPr>
                <w:color w:val="000000"/>
              </w:rPr>
              <w:t>80&lt;85</w:t>
            </w:r>
          </w:p>
        </w:tc>
        <w:tc>
          <w:tcPr>
            <w:tcW w:w="1843" w:type="dxa"/>
            <w:vMerge/>
            <w:tcBorders>
              <w:bottom w:val="single" w:sz="12" w:space="0" w:color="auto"/>
            </w:tcBorders>
            <w:vAlign w:val="center"/>
            <w:hideMark/>
          </w:tcPr>
          <w:p w14:paraId="359E2D25" w14:textId="77777777" w:rsidR="00FE345A" w:rsidRPr="00163F21" w:rsidRDefault="00FE345A" w:rsidP="00090263">
            <w:pPr>
              <w:rPr>
                <w:color w:val="000000"/>
              </w:rPr>
            </w:pPr>
          </w:p>
        </w:tc>
        <w:tc>
          <w:tcPr>
            <w:tcW w:w="1276" w:type="dxa"/>
            <w:vMerge/>
            <w:tcBorders>
              <w:bottom w:val="single" w:sz="12" w:space="0" w:color="auto"/>
            </w:tcBorders>
          </w:tcPr>
          <w:p w14:paraId="1036BAC3" w14:textId="77777777" w:rsidR="00FE345A" w:rsidRPr="00163F21" w:rsidRDefault="00FE345A" w:rsidP="00090263">
            <w:pPr>
              <w:rPr>
                <w:bCs/>
                <w:color w:val="000000"/>
              </w:rPr>
            </w:pPr>
          </w:p>
        </w:tc>
      </w:tr>
      <w:tr w:rsidR="00FE345A" w:rsidRPr="00163F21" w14:paraId="5E5ED604"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1C15AA8C" w14:textId="77777777" w:rsidR="00FE345A" w:rsidRPr="00163F21" w:rsidRDefault="00FE345A" w:rsidP="00090263">
            <w:pPr>
              <w:rPr>
                <w:color w:val="000000"/>
              </w:rPr>
            </w:pPr>
            <w:r w:rsidRPr="00163F21">
              <w:rPr>
                <w:color w:val="000000"/>
                <w:lang w:eastAsia="en-US"/>
              </w:rPr>
              <w:t>B2</w:t>
            </w:r>
          </w:p>
        </w:tc>
        <w:tc>
          <w:tcPr>
            <w:tcW w:w="1559" w:type="dxa"/>
            <w:tcBorders>
              <w:top w:val="single" w:sz="12" w:space="0" w:color="auto"/>
              <w:bottom w:val="single" w:sz="4" w:space="0" w:color="auto"/>
            </w:tcBorders>
          </w:tcPr>
          <w:p w14:paraId="063C797B" w14:textId="77777777" w:rsidR="00FE345A" w:rsidRPr="00163F21" w:rsidRDefault="00FE345A" w:rsidP="00090263">
            <w:pPr>
              <w:rPr>
                <w:color w:val="000000"/>
                <w:lang w:eastAsia="en-US"/>
              </w:rPr>
            </w:pPr>
            <w:r w:rsidRPr="00163F21">
              <w:rPr>
                <w:color w:val="000000"/>
                <w:lang w:eastAsia="en-US"/>
              </w:rPr>
              <w:t>75&lt;80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590D1523" w14:textId="77777777" w:rsidR="00FE345A" w:rsidRPr="00163F21" w:rsidRDefault="00FE345A" w:rsidP="00090263">
            <w:pPr>
              <w:rPr>
                <w:color w:val="000000"/>
              </w:rPr>
            </w:pPr>
            <w:r w:rsidRPr="00163F21">
              <w:rPr>
                <w:color w:val="000000"/>
                <w:lang w:eastAsia="en-US"/>
              </w:rPr>
              <w:t>H3 / O3</w:t>
            </w:r>
          </w:p>
        </w:tc>
        <w:tc>
          <w:tcPr>
            <w:tcW w:w="1276" w:type="dxa"/>
            <w:vMerge w:val="restart"/>
            <w:tcBorders>
              <w:top w:val="single" w:sz="12" w:space="0" w:color="auto"/>
              <w:bottom w:val="single" w:sz="12" w:space="0" w:color="auto"/>
            </w:tcBorders>
          </w:tcPr>
          <w:p w14:paraId="65F0B50E" w14:textId="77777777" w:rsidR="00FE345A" w:rsidRPr="00163F21" w:rsidRDefault="00FE345A" w:rsidP="00090263">
            <w:pPr>
              <w:rPr>
                <w:bCs/>
                <w:color w:val="000000"/>
                <w:lang w:eastAsia="en-US"/>
              </w:rPr>
            </w:pPr>
            <w:r w:rsidRPr="00163F21">
              <w:rPr>
                <w:bCs/>
                <w:color w:val="000000"/>
                <w:lang w:eastAsia="en-US"/>
              </w:rPr>
              <w:t>70&lt;80</w:t>
            </w:r>
          </w:p>
        </w:tc>
      </w:tr>
      <w:tr w:rsidR="00FE345A" w:rsidRPr="00163F21" w14:paraId="6D017DFE"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774541EC" w14:textId="77777777" w:rsidR="00FE345A" w:rsidRPr="00163F21" w:rsidRDefault="00FE345A" w:rsidP="00090263">
            <w:pPr>
              <w:rPr>
                <w:color w:val="000000"/>
              </w:rPr>
            </w:pPr>
            <w:r w:rsidRPr="00163F21">
              <w:rPr>
                <w:color w:val="000000"/>
                <w:lang w:eastAsia="en-US"/>
              </w:rPr>
              <w:t>B3</w:t>
            </w:r>
          </w:p>
        </w:tc>
        <w:tc>
          <w:tcPr>
            <w:tcW w:w="1559" w:type="dxa"/>
            <w:tcBorders>
              <w:bottom w:val="single" w:sz="12" w:space="0" w:color="auto"/>
            </w:tcBorders>
          </w:tcPr>
          <w:p w14:paraId="36FEFF35" w14:textId="77777777" w:rsidR="00FE345A" w:rsidRPr="00163F21" w:rsidRDefault="00FE345A" w:rsidP="00090263">
            <w:pPr>
              <w:rPr>
                <w:color w:val="000000"/>
              </w:rPr>
            </w:pPr>
            <w:r w:rsidRPr="00163F21">
              <w:rPr>
                <w:color w:val="000000"/>
              </w:rPr>
              <w:t>70&lt;75</w:t>
            </w:r>
          </w:p>
        </w:tc>
        <w:tc>
          <w:tcPr>
            <w:tcW w:w="1843" w:type="dxa"/>
            <w:vMerge/>
            <w:tcBorders>
              <w:bottom w:val="single" w:sz="12" w:space="0" w:color="auto"/>
            </w:tcBorders>
            <w:vAlign w:val="center"/>
            <w:hideMark/>
          </w:tcPr>
          <w:p w14:paraId="6F91737C" w14:textId="77777777" w:rsidR="00FE345A" w:rsidRPr="00163F21" w:rsidRDefault="00FE345A" w:rsidP="00090263">
            <w:pPr>
              <w:rPr>
                <w:color w:val="000000"/>
              </w:rPr>
            </w:pPr>
          </w:p>
        </w:tc>
        <w:tc>
          <w:tcPr>
            <w:tcW w:w="1276" w:type="dxa"/>
            <w:vMerge/>
            <w:tcBorders>
              <w:bottom w:val="single" w:sz="12" w:space="0" w:color="auto"/>
            </w:tcBorders>
          </w:tcPr>
          <w:p w14:paraId="3A085714" w14:textId="77777777" w:rsidR="00FE345A" w:rsidRPr="00163F21" w:rsidRDefault="00FE345A" w:rsidP="00090263">
            <w:pPr>
              <w:rPr>
                <w:bCs/>
                <w:color w:val="000000"/>
              </w:rPr>
            </w:pPr>
          </w:p>
        </w:tc>
      </w:tr>
      <w:tr w:rsidR="00FE345A" w:rsidRPr="00163F21" w14:paraId="67EBE6F3"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6D4B7068" w14:textId="77777777" w:rsidR="00FE345A" w:rsidRPr="00163F21" w:rsidRDefault="00FE345A" w:rsidP="00090263">
            <w:pPr>
              <w:rPr>
                <w:color w:val="000000"/>
              </w:rPr>
            </w:pPr>
            <w:r w:rsidRPr="00163F21">
              <w:rPr>
                <w:color w:val="000000"/>
                <w:lang w:eastAsia="en-US"/>
              </w:rPr>
              <w:t>C1</w:t>
            </w:r>
          </w:p>
        </w:tc>
        <w:tc>
          <w:tcPr>
            <w:tcW w:w="1559" w:type="dxa"/>
            <w:tcBorders>
              <w:top w:val="single" w:sz="12" w:space="0" w:color="auto"/>
              <w:bottom w:val="single" w:sz="4" w:space="0" w:color="auto"/>
            </w:tcBorders>
          </w:tcPr>
          <w:p w14:paraId="02243ECB" w14:textId="77777777" w:rsidR="00FE345A" w:rsidRPr="00163F21" w:rsidRDefault="00FE345A" w:rsidP="00090263">
            <w:pPr>
              <w:rPr>
                <w:color w:val="000000"/>
                <w:lang w:eastAsia="en-US"/>
              </w:rPr>
            </w:pPr>
            <w:r w:rsidRPr="00163F21">
              <w:rPr>
                <w:color w:val="000000"/>
                <w:lang w:eastAsia="en-US"/>
              </w:rPr>
              <w:t>65&lt;70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4389B2B6" w14:textId="77777777" w:rsidR="00FE345A" w:rsidRPr="00163F21" w:rsidRDefault="00FE345A" w:rsidP="00090263">
            <w:pPr>
              <w:rPr>
                <w:color w:val="000000"/>
              </w:rPr>
            </w:pPr>
            <w:r w:rsidRPr="00163F21">
              <w:rPr>
                <w:color w:val="000000"/>
                <w:lang w:eastAsia="en-US"/>
              </w:rPr>
              <w:t>H4 / O4</w:t>
            </w:r>
          </w:p>
        </w:tc>
        <w:tc>
          <w:tcPr>
            <w:tcW w:w="1276" w:type="dxa"/>
            <w:vMerge w:val="restart"/>
            <w:tcBorders>
              <w:top w:val="single" w:sz="12" w:space="0" w:color="auto"/>
              <w:bottom w:val="single" w:sz="12" w:space="0" w:color="auto"/>
            </w:tcBorders>
          </w:tcPr>
          <w:p w14:paraId="1499B61B" w14:textId="77777777" w:rsidR="00FE345A" w:rsidRPr="00163F21" w:rsidRDefault="00FE345A" w:rsidP="00090263">
            <w:pPr>
              <w:rPr>
                <w:bCs/>
                <w:color w:val="000000"/>
                <w:lang w:eastAsia="en-US"/>
              </w:rPr>
            </w:pPr>
            <w:r w:rsidRPr="00163F21">
              <w:rPr>
                <w:bCs/>
                <w:color w:val="000000"/>
                <w:lang w:eastAsia="en-US"/>
              </w:rPr>
              <w:t>60&lt;70</w:t>
            </w:r>
          </w:p>
        </w:tc>
      </w:tr>
      <w:tr w:rsidR="00FE345A" w:rsidRPr="00163F21" w14:paraId="355F2485"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6007DA82" w14:textId="77777777" w:rsidR="00FE345A" w:rsidRPr="00163F21" w:rsidRDefault="00FE345A" w:rsidP="00090263">
            <w:pPr>
              <w:rPr>
                <w:color w:val="000000"/>
              </w:rPr>
            </w:pPr>
            <w:r w:rsidRPr="00163F21">
              <w:rPr>
                <w:color w:val="000000"/>
                <w:lang w:eastAsia="en-US"/>
              </w:rPr>
              <w:t>C2</w:t>
            </w:r>
          </w:p>
        </w:tc>
        <w:tc>
          <w:tcPr>
            <w:tcW w:w="1559" w:type="dxa"/>
            <w:tcBorders>
              <w:bottom w:val="single" w:sz="12" w:space="0" w:color="auto"/>
            </w:tcBorders>
          </w:tcPr>
          <w:p w14:paraId="28568C16" w14:textId="77777777" w:rsidR="00FE345A" w:rsidRPr="00163F21" w:rsidRDefault="00FE345A" w:rsidP="00090263">
            <w:pPr>
              <w:rPr>
                <w:color w:val="000000"/>
              </w:rPr>
            </w:pPr>
            <w:r w:rsidRPr="00163F21">
              <w:rPr>
                <w:color w:val="000000"/>
              </w:rPr>
              <w:t>60&lt;65</w:t>
            </w:r>
          </w:p>
        </w:tc>
        <w:tc>
          <w:tcPr>
            <w:tcW w:w="1843" w:type="dxa"/>
            <w:vMerge/>
            <w:tcBorders>
              <w:bottom w:val="single" w:sz="12" w:space="0" w:color="auto"/>
            </w:tcBorders>
            <w:vAlign w:val="center"/>
            <w:hideMark/>
          </w:tcPr>
          <w:p w14:paraId="1B49002F" w14:textId="77777777" w:rsidR="00FE345A" w:rsidRPr="00163F21" w:rsidRDefault="00FE345A" w:rsidP="00090263">
            <w:pPr>
              <w:rPr>
                <w:color w:val="000000"/>
              </w:rPr>
            </w:pPr>
          </w:p>
        </w:tc>
        <w:tc>
          <w:tcPr>
            <w:tcW w:w="1276" w:type="dxa"/>
            <w:vMerge/>
            <w:tcBorders>
              <w:bottom w:val="single" w:sz="12" w:space="0" w:color="auto"/>
            </w:tcBorders>
          </w:tcPr>
          <w:p w14:paraId="5A98DCE5" w14:textId="77777777" w:rsidR="00FE345A" w:rsidRPr="00163F21" w:rsidRDefault="00FE345A" w:rsidP="00090263">
            <w:pPr>
              <w:rPr>
                <w:bCs/>
                <w:color w:val="000000"/>
              </w:rPr>
            </w:pPr>
          </w:p>
        </w:tc>
      </w:tr>
      <w:tr w:rsidR="00FE345A" w:rsidRPr="00163F21" w14:paraId="32A53292"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1E08C84D" w14:textId="77777777" w:rsidR="00FE345A" w:rsidRPr="00163F21" w:rsidRDefault="00FE345A" w:rsidP="00090263">
            <w:pPr>
              <w:rPr>
                <w:color w:val="000000"/>
              </w:rPr>
            </w:pPr>
            <w:r w:rsidRPr="00163F21">
              <w:rPr>
                <w:color w:val="000000"/>
                <w:lang w:eastAsia="en-US"/>
              </w:rPr>
              <w:t>C3</w:t>
            </w:r>
          </w:p>
        </w:tc>
        <w:tc>
          <w:tcPr>
            <w:tcW w:w="1559" w:type="dxa"/>
            <w:tcBorders>
              <w:top w:val="single" w:sz="12" w:space="0" w:color="auto"/>
              <w:bottom w:val="single" w:sz="4" w:space="0" w:color="auto"/>
            </w:tcBorders>
          </w:tcPr>
          <w:p w14:paraId="51F8FE79" w14:textId="77777777" w:rsidR="00FE345A" w:rsidRPr="00163F21" w:rsidRDefault="00FE345A" w:rsidP="00090263">
            <w:pPr>
              <w:rPr>
                <w:color w:val="000000"/>
                <w:lang w:eastAsia="en-US"/>
              </w:rPr>
            </w:pPr>
            <w:r w:rsidRPr="00163F21">
              <w:rPr>
                <w:color w:val="000000"/>
                <w:lang w:eastAsia="en-US"/>
              </w:rPr>
              <w:t>55&lt;60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58475341" w14:textId="77777777" w:rsidR="00FE345A" w:rsidRPr="00163F21" w:rsidRDefault="00FE345A" w:rsidP="00090263">
            <w:pPr>
              <w:rPr>
                <w:color w:val="000000"/>
              </w:rPr>
            </w:pPr>
            <w:r w:rsidRPr="00163F21">
              <w:rPr>
                <w:color w:val="000000"/>
                <w:lang w:eastAsia="en-US"/>
              </w:rPr>
              <w:t>H5 / O5</w:t>
            </w:r>
          </w:p>
        </w:tc>
        <w:tc>
          <w:tcPr>
            <w:tcW w:w="1276" w:type="dxa"/>
            <w:vMerge w:val="restart"/>
            <w:tcBorders>
              <w:top w:val="single" w:sz="12" w:space="0" w:color="auto"/>
              <w:bottom w:val="single" w:sz="12" w:space="0" w:color="auto"/>
            </w:tcBorders>
          </w:tcPr>
          <w:p w14:paraId="4351C2A6" w14:textId="77777777" w:rsidR="00FE345A" w:rsidRPr="00163F21" w:rsidRDefault="00FE345A" w:rsidP="00090263">
            <w:pPr>
              <w:rPr>
                <w:bCs/>
                <w:color w:val="000000"/>
                <w:lang w:eastAsia="en-US"/>
              </w:rPr>
            </w:pPr>
            <w:r w:rsidRPr="00163F21">
              <w:rPr>
                <w:bCs/>
                <w:color w:val="000000"/>
                <w:lang w:eastAsia="en-US"/>
              </w:rPr>
              <w:t>50&lt;60</w:t>
            </w:r>
          </w:p>
        </w:tc>
      </w:tr>
      <w:tr w:rsidR="00FE345A" w:rsidRPr="00163F21" w14:paraId="785AEA38"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0691E3D5" w14:textId="77777777" w:rsidR="00FE345A" w:rsidRPr="00163F21" w:rsidRDefault="00FE345A" w:rsidP="00090263">
            <w:pPr>
              <w:rPr>
                <w:color w:val="000000"/>
              </w:rPr>
            </w:pPr>
            <w:r w:rsidRPr="00163F21">
              <w:rPr>
                <w:color w:val="000000"/>
                <w:lang w:eastAsia="en-US"/>
              </w:rPr>
              <w:t>D1</w:t>
            </w:r>
          </w:p>
        </w:tc>
        <w:tc>
          <w:tcPr>
            <w:tcW w:w="1559" w:type="dxa"/>
            <w:tcBorders>
              <w:bottom w:val="single" w:sz="12" w:space="0" w:color="auto"/>
            </w:tcBorders>
          </w:tcPr>
          <w:p w14:paraId="25DE1F39" w14:textId="77777777" w:rsidR="00FE345A" w:rsidRPr="00163F21" w:rsidRDefault="00FE345A" w:rsidP="00090263">
            <w:pPr>
              <w:rPr>
                <w:color w:val="000000"/>
              </w:rPr>
            </w:pPr>
            <w:r w:rsidRPr="00163F21">
              <w:rPr>
                <w:color w:val="000000"/>
              </w:rPr>
              <w:t>50&lt;55</w:t>
            </w:r>
          </w:p>
        </w:tc>
        <w:tc>
          <w:tcPr>
            <w:tcW w:w="1843" w:type="dxa"/>
            <w:vMerge/>
            <w:tcBorders>
              <w:bottom w:val="single" w:sz="12" w:space="0" w:color="auto"/>
            </w:tcBorders>
            <w:vAlign w:val="center"/>
            <w:hideMark/>
          </w:tcPr>
          <w:p w14:paraId="55609410" w14:textId="77777777" w:rsidR="00FE345A" w:rsidRPr="00163F21" w:rsidRDefault="00FE345A" w:rsidP="00090263">
            <w:pPr>
              <w:rPr>
                <w:color w:val="000000"/>
              </w:rPr>
            </w:pPr>
          </w:p>
        </w:tc>
        <w:tc>
          <w:tcPr>
            <w:tcW w:w="1276" w:type="dxa"/>
            <w:vMerge/>
            <w:tcBorders>
              <w:bottom w:val="single" w:sz="12" w:space="0" w:color="auto"/>
            </w:tcBorders>
          </w:tcPr>
          <w:p w14:paraId="751D1927" w14:textId="77777777" w:rsidR="00FE345A" w:rsidRPr="00163F21" w:rsidRDefault="00FE345A" w:rsidP="00090263">
            <w:pPr>
              <w:rPr>
                <w:bCs/>
                <w:color w:val="000000"/>
              </w:rPr>
            </w:pPr>
          </w:p>
        </w:tc>
      </w:tr>
      <w:tr w:rsidR="00FE345A" w:rsidRPr="00163F21" w14:paraId="2E93A775"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52D86CB0" w14:textId="77777777" w:rsidR="00FE345A" w:rsidRPr="00163F21" w:rsidRDefault="00FE345A" w:rsidP="00090263">
            <w:pPr>
              <w:rPr>
                <w:color w:val="000000"/>
              </w:rPr>
            </w:pPr>
            <w:r w:rsidRPr="00163F21">
              <w:rPr>
                <w:color w:val="000000"/>
                <w:lang w:eastAsia="en-US"/>
              </w:rPr>
              <w:t>D2</w:t>
            </w:r>
          </w:p>
        </w:tc>
        <w:tc>
          <w:tcPr>
            <w:tcW w:w="1559" w:type="dxa"/>
            <w:tcBorders>
              <w:top w:val="single" w:sz="12" w:space="0" w:color="auto"/>
              <w:bottom w:val="single" w:sz="4" w:space="0" w:color="auto"/>
            </w:tcBorders>
          </w:tcPr>
          <w:p w14:paraId="53CE9000" w14:textId="77777777" w:rsidR="00FE345A" w:rsidRPr="00163F21" w:rsidRDefault="00FE345A" w:rsidP="00090263">
            <w:pPr>
              <w:rPr>
                <w:color w:val="000000"/>
                <w:lang w:eastAsia="en-US"/>
              </w:rPr>
            </w:pPr>
            <w:r w:rsidRPr="00163F21">
              <w:rPr>
                <w:color w:val="000000"/>
                <w:lang w:eastAsia="en-US"/>
              </w:rPr>
              <w:t>45&lt;50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367737B4" w14:textId="77777777" w:rsidR="00FE345A" w:rsidRPr="00163F21" w:rsidRDefault="00FE345A" w:rsidP="00090263">
            <w:pPr>
              <w:rPr>
                <w:color w:val="000000"/>
              </w:rPr>
            </w:pPr>
            <w:r w:rsidRPr="00163F21">
              <w:rPr>
                <w:color w:val="000000"/>
                <w:lang w:eastAsia="en-US"/>
              </w:rPr>
              <w:t>H6 / O6</w:t>
            </w:r>
          </w:p>
        </w:tc>
        <w:tc>
          <w:tcPr>
            <w:tcW w:w="1276" w:type="dxa"/>
            <w:vMerge w:val="restart"/>
            <w:tcBorders>
              <w:top w:val="single" w:sz="12" w:space="0" w:color="auto"/>
              <w:bottom w:val="single" w:sz="12" w:space="0" w:color="auto"/>
            </w:tcBorders>
          </w:tcPr>
          <w:p w14:paraId="16A0B6DB" w14:textId="77777777" w:rsidR="00FE345A" w:rsidRPr="00163F21" w:rsidRDefault="00FE345A" w:rsidP="00090263">
            <w:pPr>
              <w:tabs>
                <w:tab w:val="left" w:pos="480"/>
              </w:tabs>
              <w:rPr>
                <w:bCs/>
                <w:color w:val="000000"/>
                <w:lang w:eastAsia="en-US"/>
              </w:rPr>
            </w:pPr>
            <w:r w:rsidRPr="00163F21">
              <w:rPr>
                <w:bCs/>
                <w:color w:val="000000"/>
                <w:lang w:eastAsia="en-US"/>
              </w:rPr>
              <w:t>40&lt;50</w:t>
            </w:r>
          </w:p>
        </w:tc>
      </w:tr>
      <w:tr w:rsidR="00FE345A" w:rsidRPr="00163F21" w14:paraId="3073EBD1"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718BFA4F" w14:textId="77777777" w:rsidR="00FE345A" w:rsidRPr="00163F21" w:rsidRDefault="00FE345A" w:rsidP="00090263">
            <w:pPr>
              <w:rPr>
                <w:color w:val="000000"/>
              </w:rPr>
            </w:pPr>
            <w:r w:rsidRPr="00163F21">
              <w:rPr>
                <w:color w:val="000000"/>
                <w:lang w:eastAsia="en-US"/>
              </w:rPr>
              <w:t>D3</w:t>
            </w:r>
          </w:p>
        </w:tc>
        <w:tc>
          <w:tcPr>
            <w:tcW w:w="1559" w:type="dxa"/>
            <w:tcBorders>
              <w:bottom w:val="single" w:sz="12" w:space="0" w:color="auto"/>
            </w:tcBorders>
          </w:tcPr>
          <w:p w14:paraId="220E9B7E" w14:textId="77777777" w:rsidR="00FE345A" w:rsidRPr="00163F21" w:rsidRDefault="00FE345A" w:rsidP="00090263">
            <w:pPr>
              <w:rPr>
                <w:color w:val="000000"/>
              </w:rPr>
            </w:pPr>
            <w:r w:rsidRPr="00163F21">
              <w:rPr>
                <w:color w:val="000000"/>
              </w:rPr>
              <w:t>40&lt;45</w:t>
            </w:r>
          </w:p>
        </w:tc>
        <w:tc>
          <w:tcPr>
            <w:tcW w:w="1843" w:type="dxa"/>
            <w:vMerge/>
            <w:tcBorders>
              <w:bottom w:val="single" w:sz="12" w:space="0" w:color="auto"/>
            </w:tcBorders>
            <w:vAlign w:val="center"/>
            <w:hideMark/>
          </w:tcPr>
          <w:p w14:paraId="256FEEBE" w14:textId="77777777" w:rsidR="00FE345A" w:rsidRPr="00163F21" w:rsidRDefault="00FE345A" w:rsidP="00090263">
            <w:pPr>
              <w:rPr>
                <w:color w:val="000000"/>
              </w:rPr>
            </w:pPr>
          </w:p>
        </w:tc>
        <w:tc>
          <w:tcPr>
            <w:tcW w:w="1276" w:type="dxa"/>
            <w:vMerge/>
            <w:tcBorders>
              <w:bottom w:val="single" w:sz="12" w:space="0" w:color="auto"/>
            </w:tcBorders>
          </w:tcPr>
          <w:p w14:paraId="5226AAD1" w14:textId="77777777" w:rsidR="00FE345A" w:rsidRPr="00163F21" w:rsidRDefault="00FE345A" w:rsidP="00090263">
            <w:pPr>
              <w:rPr>
                <w:bCs/>
                <w:color w:val="000000"/>
              </w:rPr>
            </w:pPr>
          </w:p>
        </w:tc>
      </w:tr>
      <w:tr w:rsidR="00FE345A" w:rsidRPr="0028563E" w14:paraId="6025F7A1" w14:textId="77777777" w:rsidTr="00090263">
        <w:trPr>
          <w:trHeight w:val="288"/>
        </w:trPr>
        <w:tc>
          <w:tcPr>
            <w:tcW w:w="2406" w:type="dxa"/>
            <w:tcBorders>
              <w:top w:val="single" w:sz="12" w:space="0" w:color="auto"/>
              <w:bottom w:val="single" w:sz="12" w:space="0" w:color="auto"/>
            </w:tcBorders>
            <w:tcMar>
              <w:top w:w="0" w:type="dxa"/>
              <w:left w:w="108" w:type="dxa"/>
              <w:bottom w:w="0" w:type="dxa"/>
              <w:right w:w="108" w:type="dxa"/>
            </w:tcMar>
            <w:vAlign w:val="center"/>
            <w:hideMark/>
          </w:tcPr>
          <w:p w14:paraId="6A2A8D3C" w14:textId="77777777" w:rsidR="00FE345A" w:rsidRPr="00163F21" w:rsidRDefault="00FE345A" w:rsidP="00090263">
            <w:pPr>
              <w:rPr>
                <w:color w:val="000000"/>
              </w:rPr>
            </w:pPr>
            <w:r w:rsidRPr="00163F21">
              <w:rPr>
                <w:color w:val="000000"/>
                <w:lang w:eastAsia="en-US"/>
              </w:rPr>
              <w:t>E</w:t>
            </w:r>
          </w:p>
        </w:tc>
        <w:tc>
          <w:tcPr>
            <w:tcW w:w="1559" w:type="dxa"/>
            <w:tcBorders>
              <w:top w:val="single" w:sz="12" w:space="0" w:color="auto"/>
              <w:bottom w:val="single" w:sz="12" w:space="0" w:color="auto"/>
            </w:tcBorders>
          </w:tcPr>
          <w:p w14:paraId="7D792E9B" w14:textId="77777777" w:rsidR="00FE345A" w:rsidRPr="00163F21" w:rsidRDefault="00FE345A" w:rsidP="00090263">
            <w:pPr>
              <w:rPr>
                <w:color w:val="000000"/>
                <w:lang w:eastAsia="en-US"/>
              </w:rPr>
            </w:pPr>
            <w:r w:rsidRPr="00163F21">
              <w:rPr>
                <w:color w:val="000000"/>
                <w:lang w:eastAsia="en-US"/>
              </w:rPr>
              <w:t>25&lt;40</w:t>
            </w:r>
          </w:p>
        </w:tc>
        <w:tc>
          <w:tcPr>
            <w:tcW w:w="1843" w:type="dxa"/>
            <w:tcBorders>
              <w:top w:val="single" w:sz="12" w:space="0" w:color="auto"/>
              <w:bottom w:val="single" w:sz="12" w:space="0" w:color="auto"/>
            </w:tcBorders>
            <w:tcMar>
              <w:top w:w="0" w:type="dxa"/>
              <w:left w:w="108" w:type="dxa"/>
              <w:bottom w:w="0" w:type="dxa"/>
              <w:right w:w="108" w:type="dxa"/>
            </w:tcMar>
            <w:vAlign w:val="center"/>
            <w:hideMark/>
          </w:tcPr>
          <w:p w14:paraId="2CFDDB28" w14:textId="77777777" w:rsidR="00FE345A" w:rsidRPr="00163F21" w:rsidRDefault="00FE345A" w:rsidP="00090263">
            <w:pPr>
              <w:rPr>
                <w:color w:val="000000"/>
              </w:rPr>
            </w:pPr>
            <w:r w:rsidRPr="00163F21">
              <w:rPr>
                <w:color w:val="000000"/>
                <w:lang w:eastAsia="en-US"/>
              </w:rPr>
              <w:t>H7/O7</w:t>
            </w:r>
          </w:p>
        </w:tc>
        <w:tc>
          <w:tcPr>
            <w:tcW w:w="1276" w:type="dxa"/>
            <w:tcBorders>
              <w:top w:val="single" w:sz="12" w:space="0" w:color="auto"/>
              <w:bottom w:val="single" w:sz="12" w:space="0" w:color="auto"/>
            </w:tcBorders>
          </w:tcPr>
          <w:p w14:paraId="21CD6846" w14:textId="77777777" w:rsidR="00FE345A" w:rsidRPr="0028563E" w:rsidRDefault="00FE345A" w:rsidP="00090263">
            <w:pPr>
              <w:rPr>
                <w:bCs/>
                <w:color w:val="000000"/>
                <w:lang w:eastAsia="en-US"/>
              </w:rPr>
            </w:pPr>
            <w:r w:rsidRPr="00163F21">
              <w:rPr>
                <w:bCs/>
                <w:color w:val="000000"/>
                <w:lang w:eastAsia="en-US"/>
              </w:rPr>
              <w:t>30&lt;40</w:t>
            </w:r>
          </w:p>
        </w:tc>
      </w:tr>
      <w:tr w:rsidR="00FE345A" w:rsidRPr="00376B67" w14:paraId="0A335261" w14:textId="77777777" w:rsidTr="00090263">
        <w:trPr>
          <w:trHeight w:val="288"/>
        </w:trPr>
        <w:tc>
          <w:tcPr>
            <w:tcW w:w="2406" w:type="dxa"/>
            <w:tcBorders>
              <w:top w:val="single" w:sz="12" w:space="0" w:color="auto"/>
              <w:bottom w:val="single" w:sz="12" w:space="0" w:color="auto"/>
            </w:tcBorders>
            <w:noWrap/>
            <w:tcMar>
              <w:top w:w="0" w:type="dxa"/>
              <w:left w:w="108" w:type="dxa"/>
              <w:bottom w:w="0" w:type="dxa"/>
              <w:right w:w="108" w:type="dxa"/>
            </w:tcMar>
            <w:vAlign w:val="center"/>
            <w:hideMark/>
          </w:tcPr>
          <w:p w14:paraId="2B99D027" w14:textId="77777777" w:rsidR="00FE345A" w:rsidRPr="0028563E" w:rsidRDefault="00FE345A" w:rsidP="00090263">
            <w:pPr>
              <w:rPr>
                <w:color w:val="000000"/>
              </w:rPr>
            </w:pPr>
            <w:r w:rsidRPr="0028563E">
              <w:rPr>
                <w:color w:val="000000"/>
                <w:lang w:val="en" w:eastAsia="en-US"/>
              </w:rPr>
              <w:t>F</w:t>
            </w:r>
          </w:p>
        </w:tc>
        <w:tc>
          <w:tcPr>
            <w:tcW w:w="1559" w:type="dxa"/>
            <w:tcBorders>
              <w:top w:val="single" w:sz="12" w:space="0" w:color="auto"/>
              <w:bottom w:val="single" w:sz="12" w:space="0" w:color="auto"/>
            </w:tcBorders>
          </w:tcPr>
          <w:p w14:paraId="46D33AE4" w14:textId="77777777" w:rsidR="00FE345A" w:rsidRPr="0028563E" w:rsidRDefault="00FE345A" w:rsidP="00090263">
            <w:pPr>
              <w:rPr>
                <w:color w:val="000000"/>
              </w:rPr>
            </w:pPr>
            <w:r w:rsidRPr="0028563E">
              <w:rPr>
                <w:color w:val="000000"/>
              </w:rPr>
              <w:t>10&lt;25</w:t>
            </w:r>
          </w:p>
        </w:tc>
        <w:tc>
          <w:tcPr>
            <w:tcW w:w="1843" w:type="dxa"/>
            <w:tcBorders>
              <w:top w:val="single" w:sz="12" w:space="0" w:color="auto"/>
              <w:bottom w:val="single" w:sz="12" w:space="0" w:color="auto"/>
            </w:tcBorders>
            <w:noWrap/>
            <w:tcMar>
              <w:top w:w="0" w:type="dxa"/>
              <w:left w:w="108" w:type="dxa"/>
              <w:bottom w:w="0" w:type="dxa"/>
              <w:right w:w="108" w:type="dxa"/>
            </w:tcMar>
            <w:vAlign w:val="bottom"/>
            <w:hideMark/>
          </w:tcPr>
          <w:p w14:paraId="308704B0" w14:textId="77777777" w:rsidR="00FE345A" w:rsidRPr="0028563E" w:rsidRDefault="00FE345A" w:rsidP="00090263">
            <w:pPr>
              <w:rPr>
                <w:color w:val="000000"/>
              </w:rPr>
            </w:pPr>
            <w:r w:rsidRPr="0028563E">
              <w:rPr>
                <w:color w:val="000000"/>
              </w:rPr>
              <w:t>H8/O8</w:t>
            </w:r>
          </w:p>
        </w:tc>
        <w:tc>
          <w:tcPr>
            <w:tcW w:w="1276" w:type="dxa"/>
            <w:tcBorders>
              <w:top w:val="single" w:sz="12" w:space="0" w:color="auto"/>
              <w:bottom w:val="single" w:sz="12" w:space="0" w:color="auto"/>
            </w:tcBorders>
          </w:tcPr>
          <w:p w14:paraId="46CB8ED5" w14:textId="77777777" w:rsidR="00FE345A" w:rsidRPr="00376B67" w:rsidRDefault="00FE345A" w:rsidP="00090263">
            <w:pPr>
              <w:rPr>
                <w:color w:val="000000"/>
              </w:rPr>
            </w:pPr>
            <w:r w:rsidRPr="0028563E">
              <w:rPr>
                <w:color w:val="000000"/>
              </w:rPr>
              <w:t>0&lt;30</w:t>
            </w:r>
          </w:p>
        </w:tc>
      </w:tr>
    </w:tbl>
    <w:p w14:paraId="6DEC1446" w14:textId="77777777" w:rsidR="00FE345A" w:rsidRPr="00376B67" w:rsidRDefault="00FE345A" w:rsidP="00FE345A"/>
    <w:p w14:paraId="14D2B4BF" w14:textId="77777777" w:rsidR="000B0B16" w:rsidRPr="00F6536B" w:rsidRDefault="000B0B16" w:rsidP="0083032D">
      <w:pPr>
        <w:jc w:val="both"/>
      </w:pPr>
    </w:p>
    <w:p w14:paraId="726CCBD7" w14:textId="77777777" w:rsidR="000B0B16" w:rsidRDefault="000B0B16" w:rsidP="0083032D">
      <w:r w:rsidRPr="00F6536B">
        <w:t xml:space="preserve"> </w:t>
      </w:r>
    </w:p>
    <w:p w14:paraId="52D4E9BF" w14:textId="77777777" w:rsidR="000B0B16" w:rsidRDefault="000B0B16" w:rsidP="0083032D">
      <w:r>
        <w:t xml:space="preserve">  </w:t>
      </w:r>
    </w:p>
    <w:p w14:paraId="4D181AEE" w14:textId="77777777" w:rsidR="004D3B7A" w:rsidRDefault="004D3B7A" w:rsidP="0083032D"/>
    <w:sectPr w:rsidR="004D3B7A" w:rsidSect="007D0CC8">
      <w:pgSz w:w="11906" w:h="16838"/>
      <w:pgMar w:top="1440" w:right="1701" w:bottom="1440"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7703" w16cid:durableId="1FEAC5AF"/>
  <w16cid:commentId w16cid:paraId="7AE2AA11" w16cid:durableId="1FEAC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B5F4" w14:textId="77777777" w:rsidR="00E91924" w:rsidRDefault="00E91924" w:rsidP="007F7BF6">
      <w:r>
        <w:separator/>
      </w:r>
    </w:p>
  </w:endnote>
  <w:endnote w:type="continuationSeparator" w:id="0">
    <w:p w14:paraId="07D65AB4" w14:textId="77777777" w:rsidR="00E91924" w:rsidRDefault="00E91924" w:rsidP="007F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C154" w14:textId="77777777" w:rsidR="00E91924" w:rsidRDefault="00E91924" w:rsidP="007F7BF6">
      <w:r>
        <w:separator/>
      </w:r>
    </w:p>
  </w:footnote>
  <w:footnote w:type="continuationSeparator" w:id="0">
    <w:p w14:paraId="3149D835" w14:textId="77777777" w:rsidR="00E91924" w:rsidRDefault="00E91924" w:rsidP="007F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83"/>
    <w:multiLevelType w:val="hybridMultilevel"/>
    <w:tmpl w:val="0B7C12BE"/>
    <w:lvl w:ilvl="0" w:tplc="51AC8EF4">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7E51E54"/>
    <w:multiLevelType w:val="hybridMultilevel"/>
    <w:tmpl w:val="2B6425D0"/>
    <w:lvl w:ilvl="0" w:tplc="0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 w15:restartNumberingAfterBreak="0">
    <w:nsid w:val="0E1C6FF5"/>
    <w:multiLevelType w:val="hybridMultilevel"/>
    <w:tmpl w:val="B934B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C15170"/>
    <w:multiLevelType w:val="hybridMultilevel"/>
    <w:tmpl w:val="F9AA8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316AB6"/>
    <w:multiLevelType w:val="multilevel"/>
    <w:tmpl w:val="0E9E0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70" w:hanging="39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5B66"/>
    <w:multiLevelType w:val="hybridMultilevel"/>
    <w:tmpl w:val="52B0A9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E317925"/>
    <w:multiLevelType w:val="hybridMultilevel"/>
    <w:tmpl w:val="CB8A1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3D25A4"/>
    <w:multiLevelType w:val="hybridMultilevel"/>
    <w:tmpl w:val="865604AE"/>
    <w:lvl w:ilvl="0" w:tplc="56DE0614">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AA1EE3"/>
    <w:multiLevelType w:val="hybridMultilevel"/>
    <w:tmpl w:val="2EA6E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AB5275"/>
    <w:multiLevelType w:val="hybridMultilevel"/>
    <w:tmpl w:val="C3320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76D91"/>
    <w:multiLevelType w:val="hybridMultilevel"/>
    <w:tmpl w:val="608C64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3A61D9B"/>
    <w:multiLevelType w:val="hybridMultilevel"/>
    <w:tmpl w:val="DD72D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A3C87"/>
    <w:multiLevelType w:val="hybridMultilevel"/>
    <w:tmpl w:val="70667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8539FF"/>
    <w:multiLevelType w:val="hybridMultilevel"/>
    <w:tmpl w:val="32622804"/>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707A52FD"/>
    <w:multiLevelType w:val="hybridMultilevel"/>
    <w:tmpl w:val="C21C4AE6"/>
    <w:lvl w:ilvl="0" w:tplc="EB107014">
      <w:start w:val="1"/>
      <w:numFmt w:val="lowerLetter"/>
      <w:lvlText w:val="(%1)"/>
      <w:lvlJc w:val="left"/>
      <w:pPr>
        <w:ind w:left="6031" w:hanging="360"/>
      </w:pPr>
      <w:rPr>
        <w:rFonts w:hint="default"/>
        <w:color w:val="000000" w:themeColor="text1"/>
      </w:rPr>
    </w:lvl>
    <w:lvl w:ilvl="1" w:tplc="18090019" w:tentative="1">
      <w:start w:val="1"/>
      <w:numFmt w:val="lowerLetter"/>
      <w:lvlText w:val="%2."/>
      <w:lvlJc w:val="left"/>
      <w:pPr>
        <w:ind w:left="6751" w:hanging="360"/>
      </w:pPr>
    </w:lvl>
    <w:lvl w:ilvl="2" w:tplc="1809001B" w:tentative="1">
      <w:start w:val="1"/>
      <w:numFmt w:val="lowerRoman"/>
      <w:lvlText w:val="%3."/>
      <w:lvlJc w:val="right"/>
      <w:pPr>
        <w:ind w:left="7471" w:hanging="180"/>
      </w:pPr>
    </w:lvl>
    <w:lvl w:ilvl="3" w:tplc="1809000F" w:tentative="1">
      <w:start w:val="1"/>
      <w:numFmt w:val="decimal"/>
      <w:lvlText w:val="%4."/>
      <w:lvlJc w:val="left"/>
      <w:pPr>
        <w:ind w:left="8191" w:hanging="360"/>
      </w:pPr>
    </w:lvl>
    <w:lvl w:ilvl="4" w:tplc="18090019" w:tentative="1">
      <w:start w:val="1"/>
      <w:numFmt w:val="lowerLetter"/>
      <w:lvlText w:val="%5."/>
      <w:lvlJc w:val="left"/>
      <w:pPr>
        <w:ind w:left="8911" w:hanging="360"/>
      </w:pPr>
    </w:lvl>
    <w:lvl w:ilvl="5" w:tplc="1809001B" w:tentative="1">
      <w:start w:val="1"/>
      <w:numFmt w:val="lowerRoman"/>
      <w:lvlText w:val="%6."/>
      <w:lvlJc w:val="right"/>
      <w:pPr>
        <w:ind w:left="9631" w:hanging="180"/>
      </w:pPr>
    </w:lvl>
    <w:lvl w:ilvl="6" w:tplc="1809000F" w:tentative="1">
      <w:start w:val="1"/>
      <w:numFmt w:val="decimal"/>
      <w:lvlText w:val="%7."/>
      <w:lvlJc w:val="left"/>
      <w:pPr>
        <w:ind w:left="10351" w:hanging="360"/>
      </w:pPr>
    </w:lvl>
    <w:lvl w:ilvl="7" w:tplc="18090019" w:tentative="1">
      <w:start w:val="1"/>
      <w:numFmt w:val="lowerLetter"/>
      <w:lvlText w:val="%8."/>
      <w:lvlJc w:val="left"/>
      <w:pPr>
        <w:ind w:left="11071" w:hanging="360"/>
      </w:pPr>
    </w:lvl>
    <w:lvl w:ilvl="8" w:tplc="1809001B" w:tentative="1">
      <w:start w:val="1"/>
      <w:numFmt w:val="lowerRoman"/>
      <w:lvlText w:val="%9."/>
      <w:lvlJc w:val="right"/>
      <w:pPr>
        <w:ind w:left="11791" w:hanging="180"/>
      </w:pPr>
    </w:lvl>
  </w:abstractNum>
  <w:abstractNum w:abstractNumId="15" w15:restartNumberingAfterBreak="0">
    <w:nsid w:val="78BA424B"/>
    <w:multiLevelType w:val="hybridMultilevel"/>
    <w:tmpl w:val="EE666AA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6" w15:restartNumberingAfterBreak="0">
    <w:nsid w:val="7C510FCF"/>
    <w:multiLevelType w:val="multilevel"/>
    <w:tmpl w:val="79B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7"/>
  </w:num>
  <w:num w:numId="5">
    <w:abstractNumId w:val="0"/>
  </w:num>
  <w:num w:numId="6">
    <w:abstractNumId w:val="6"/>
  </w:num>
  <w:num w:numId="7">
    <w:abstractNumId w:val="14"/>
  </w:num>
  <w:num w:numId="8">
    <w:abstractNumId w:val="2"/>
  </w:num>
  <w:num w:numId="9">
    <w:abstractNumId w:val="1"/>
  </w:num>
  <w:num w:numId="10">
    <w:abstractNumId w:val="8"/>
  </w:num>
  <w:num w:numId="11">
    <w:abstractNumId w:val="15"/>
  </w:num>
  <w:num w:numId="12">
    <w:abstractNumId w:val="11"/>
  </w:num>
  <w:num w:numId="13">
    <w:abstractNumId w:val="12"/>
  </w:num>
  <w:num w:numId="14">
    <w:abstractNumId w:val="5"/>
  </w:num>
  <w:num w:numId="15">
    <w:abstractNumId w:val="13"/>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16"/>
    <w:rsid w:val="000077D7"/>
    <w:rsid w:val="00041858"/>
    <w:rsid w:val="00042671"/>
    <w:rsid w:val="00054DDC"/>
    <w:rsid w:val="0005624B"/>
    <w:rsid w:val="000604D1"/>
    <w:rsid w:val="0006078D"/>
    <w:rsid w:val="00080545"/>
    <w:rsid w:val="00082AB1"/>
    <w:rsid w:val="000A2955"/>
    <w:rsid w:val="000B0B16"/>
    <w:rsid w:val="000B28A5"/>
    <w:rsid w:val="000B6FFC"/>
    <w:rsid w:val="000B7002"/>
    <w:rsid w:val="000C09CA"/>
    <w:rsid w:val="000D2326"/>
    <w:rsid w:val="000E4BE2"/>
    <w:rsid w:val="000E5A20"/>
    <w:rsid w:val="000F288C"/>
    <w:rsid w:val="00104F1C"/>
    <w:rsid w:val="00111AE9"/>
    <w:rsid w:val="001140C6"/>
    <w:rsid w:val="001300CF"/>
    <w:rsid w:val="00133854"/>
    <w:rsid w:val="00136559"/>
    <w:rsid w:val="00146EAE"/>
    <w:rsid w:val="00163F21"/>
    <w:rsid w:val="001653B9"/>
    <w:rsid w:val="00176491"/>
    <w:rsid w:val="0019767B"/>
    <w:rsid w:val="001B073A"/>
    <w:rsid w:val="001B7DF5"/>
    <w:rsid w:val="001C41E4"/>
    <w:rsid w:val="001D21FB"/>
    <w:rsid w:val="001D3A86"/>
    <w:rsid w:val="001D6012"/>
    <w:rsid w:val="001F0352"/>
    <w:rsid w:val="001F1BC5"/>
    <w:rsid w:val="001F231C"/>
    <w:rsid w:val="002106D0"/>
    <w:rsid w:val="00210E3F"/>
    <w:rsid w:val="00211170"/>
    <w:rsid w:val="00217454"/>
    <w:rsid w:val="0023083A"/>
    <w:rsid w:val="0023303F"/>
    <w:rsid w:val="00236FB1"/>
    <w:rsid w:val="002513C4"/>
    <w:rsid w:val="002562D0"/>
    <w:rsid w:val="00265BFF"/>
    <w:rsid w:val="00266809"/>
    <w:rsid w:val="00271336"/>
    <w:rsid w:val="00277D5A"/>
    <w:rsid w:val="00282EFD"/>
    <w:rsid w:val="00282F2C"/>
    <w:rsid w:val="002830E5"/>
    <w:rsid w:val="0028563E"/>
    <w:rsid w:val="002A69AA"/>
    <w:rsid w:val="002A6E48"/>
    <w:rsid w:val="002B6CDD"/>
    <w:rsid w:val="002C4B79"/>
    <w:rsid w:val="002D5387"/>
    <w:rsid w:val="002D6A6B"/>
    <w:rsid w:val="002E47D0"/>
    <w:rsid w:val="002F11D8"/>
    <w:rsid w:val="002F1BA7"/>
    <w:rsid w:val="00302389"/>
    <w:rsid w:val="00311FD1"/>
    <w:rsid w:val="003228E8"/>
    <w:rsid w:val="00335FB7"/>
    <w:rsid w:val="00363FB4"/>
    <w:rsid w:val="0037192D"/>
    <w:rsid w:val="00376B67"/>
    <w:rsid w:val="00385DF5"/>
    <w:rsid w:val="003975F3"/>
    <w:rsid w:val="003B00A4"/>
    <w:rsid w:val="003C5CBA"/>
    <w:rsid w:val="00426E9C"/>
    <w:rsid w:val="00433D94"/>
    <w:rsid w:val="004454E4"/>
    <w:rsid w:val="00450438"/>
    <w:rsid w:val="00451493"/>
    <w:rsid w:val="00460EC6"/>
    <w:rsid w:val="004627C3"/>
    <w:rsid w:val="00480448"/>
    <w:rsid w:val="00484DE9"/>
    <w:rsid w:val="00486D3F"/>
    <w:rsid w:val="00486F15"/>
    <w:rsid w:val="00490DCA"/>
    <w:rsid w:val="00493810"/>
    <w:rsid w:val="004938FB"/>
    <w:rsid w:val="004A0650"/>
    <w:rsid w:val="004A257E"/>
    <w:rsid w:val="004A5052"/>
    <w:rsid w:val="004A5209"/>
    <w:rsid w:val="004C421E"/>
    <w:rsid w:val="004C5946"/>
    <w:rsid w:val="004D3B7A"/>
    <w:rsid w:val="004D6667"/>
    <w:rsid w:val="004D73C6"/>
    <w:rsid w:val="004E34AF"/>
    <w:rsid w:val="004F279B"/>
    <w:rsid w:val="00511800"/>
    <w:rsid w:val="005149B7"/>
    <w:rsid w:val="00531D08"/>
    <w:rsid w:val="00535877"/>
    <w:rsid w:val="00536F49"/>
    <w:rsid w:val="00540C7D"/>
    <w:rsid w:val="00563462"/>
    <w:rsid w:val="00563ED2"/>
    <w:rsid w:val="00577C37"/>
    <w:rsid w:val="0059152B"/>
    <w:rsid w:val="005A407D"/>
    <w:rsid w:val="005A4DA9"/>
    <w:rsid w:val="005B58DE"/>
    <w:rsid w:val="005E6172"/>
    <w:rsid w:val="005F2E6B"/>
    <w:rsid w:val="0060137A"/>
    <w:rsid w:val="006115C1"/>
    <w:rsid w:val="00613C10"/>
    <w:rsid w:val="00635495"/>
    <w:rsid w:val="00642331"/>
    <w:rsid w:val="00650475"/>
    <w:rsid w:val="00692DB1"/>
    <w:rsid w:val="006A11C7"/>
    <w:rsid w:val="006A26A6"/>
    <w:rsid w:val="006A7DF1"/>
    <w:rsid w:val="006B3D1E"/>
    <w:rsid w:val="006B55E6"/>
    <w:rsid w:val="006B7215"/>
    <w:rsid w:val="006C0FAE"/>
    <w:rsid w:val="006C6D5D"/>
    <w:rsid w:val="006E197F"/>
    <w:rsid w:val="006E5DB3"/>
    <w:rsid w:val="006F3A41"/>
    <w:rsid w:val="006F4DF3"/>
    <w:rsid w:val="00711E70"/>
    <w:rsid w:val="0071429E"/>
    <w:rsid w:val="00727DCE"/>
    <w:rsid w:val="007300A1"/>
    <w:rsid w:val="00732906"/>
    <w:rsid w:val="007377C9"/>
    <w:rsid w:val="00740A77"/>
    <w:rsid w:val="00771CC9"/>
    <w:rsid w:val="00782264"/>
    <w:rsid w:val="007854E1"/>
    <w:rsid w:val="00785F33"/>
    <w:rsid w:val="007948E4"/>
    <w:rsid w:val="007B2138"/>
    <w:rsid w:val="007C1A70"/>
    <w:rsid w:val="007C211F"/>
    <w:rsid w:val="007C4631"/>
    <w:rsid w:val="007C7C34"/>
    <w:rsid w:val="007D0CC8"/>
    <w:rsid w:val="007D27C3"/>
    <w:rsid w:val="007F7571"/>
    <w:rsid w:val="007F7BF6"/>
    <w:rsid w:val="00822AE4"/>
    <w:rsid w:val="00823040"/>
    <w:rsid w:val="00827B6F"/>
    <w:rsid w:val="0083032D"/>
    <w:rsid w:val="008326AC"/>
    <w:rsid w:val="00843B42"/>
    <w:rsid w:val="00855D3A"/>
    <w:rsid w:val="00873400"/>
    <w:rsid w:val="00880B71"/>
    <w:rsid w:val="008819D6"/>
    <w:rsid w:val="0088717A"/>
    <w:rsid w:val="008949F0"/>
    <w:rsid w:val="008A7AE9"/>
    <w:rsid w:val="008C4A24"/>
    <w:rsid w:val="008E7A2C"/>
    <w:rsid w:val="009117F1"/>
    <w:rsid w:val="00914930"/>
    <w:rsid w:val="00917604"/>
    <w:rsid w:val="0092089A"/>
    <w:rsid w:val="00926530"/>
    <w:rsid w:val="00936075"/>
    <w:rsid w:val="00937B1C"/>
    <w:rsid w:val="00944020"/>
    <w:rsid w:val="00952CAA"/>
    <w:rsid w:val="00970DCA"/>
    <w:rsid w:val="0097569D"/>
    <w:rsid w:val="009877E0"/>
    <w:rsid w:val="009A2AF7"/>
    <w:rsid w:val="009A2CAB"/>
    <w:rsid w:val="009A53EC"/>
    <w:rsid w:val="009A59FF"/>
    <w:rsid w:val="009B7C7F"/>
    <w:rsid w:val="009C04A1"/>
    <w:rsid w:val="009C0E2A"/>
    <w:rsid w:val="009C2F6D"/>
    <w:rsid w:val="009C739A"/>
    <w:rsid w:val="009F42B0"/>
    <w:rsid w:val="00A0307F"/>
    <w:rsid w:val="00A031B5"/>
    <w:rsid w:val="00A03478"/>
    <w:rsid w:val="00A06B59"/>
    <w:rsid w:val="00A129E6"/>
    <w:rsid w:val="00A227E1"/>
    <w:rsid w:val="00A428C4"/>
    <w:rsid w:val="00A44A80"/>
    <w:rsid w:val="00A671C8"/>
    <w:rsid w:val="00A67A63"/>
    <w:rsid w:val="00A73277"/>
    <w:rsid w:val="00A871C0"/>
    <w:rsid w:val="00A95E16"/>
    <w:rsid w:val="00AA3125"/>
    <w:rsid w:val="00AA54B9"/>
    <w:rsid w:val="00AB1E46"/>
    <w:rsid w:val="00AD3047"/>
    <w:rsid w:val="00AD78C6"/>
    <w:rsid w:val="00AF666D"/>
    <w:rsid w:val="00B013FD"/>
    <w:rsid w:val="00B02377"/>
    <w:rsid w:val="00B03DF6"/>
    <w:rsid w:val="00B07E5B"/>
    <w:rsid w:val="00B14EDD"/>
    <w:rsid w:val="00B31C7B"/>
    <w:rsid w:val="00B34080"/>
    <w:rsid w:val="00B35FCC"/>
    <w:rsid w:val="00B365FC"/>
    <w:rsid w:val="00B42F09"/>
    <w:rsid w:val="00B442A5"/>
    <w:rsid w:val="00B85604"/>
    <w:rsid w:val="00B87917"/>
    <w:rsid w:val="00B91EA3"/>
    <w:rsid w:val="00B95393"/>
    <w:rsid w:val="00BB37FB"/>
    <w:rsid w:val="00BD4C6C"/>
    <w:rsid w:val="00BE0714"/>
    <w:rsid w:val="00BE39BB"/>
    <w:rsid w:val="00BE7DEF"/>
    <w:rsid w:val="00BF6EB4"/>
    <w:rsid w:val="00C06BD6"/>
    <w:rsid w:val="00C32709"/>
    <w:rsid w:val="00C3293B"/>
    <w:rsid w:val="00C41A2A"/>
    <w:rsid w:val="00C502A3"/>
    <w:rsid w:val="00C52F0C"/>
    <w:rsid w:val="00C55558"/>
    <w:rsid w:val="00C61B22"/>
    <w:rsid w:val="00C75CB7"/>
    <w:rsid w:val="00C9463B"/>
    <w:rsid w:val="00CA5A62"/>
    <w:rsid w:val="00CB13E1"/>
    <w:rsid w:val="00CB2CAF"/>
    <w:rsid w:val="00CC357B"/>
    <w:rsid w:val="00CD4EED"/>
    <w:rsid w:val="00CD55BD"/>
    <w:rsid w:val="00CD67C2"/>
    <w:rsid w:val="00CE737D"/>
    <w:rsid w:val="00D16091"/>
    <w:rsid w:val="00D2268E"/>
    <w:rsid w:val="00D25145"/>
    <w:rsid w:val="00D252AE"/>
    <w:rsid w:val="00D264E4"/>
    <w:rsid w:val="00D40EDD"/>
    <w:rsid w:val="00D471D1"/>
    <w:rsid w:val="00D808BF"/>
    <w:rsid w:val="00D923C6"/>
    <w:rsid w:val="00DB1151"/>
    <w:rsid w:val="00DC6409"/>
    <w:rsid w:val="00DD1522"/>
    <w:rsid w:val="00DD4DD9"/>
    <w:rsid w:val="00DE1EA3"/>
    <w:rsid w:val="00DE3DCB"/>
    <w:rsid w:val="00DE6A99"/>
    <w:rsid w:val="00E016CC"/>
    <w:rsid w:val="00E10E71"/>
    <w:rsid w:val="00E22321"/>
    <w:rsid w:val="00E245E4"/>
    <w:rsid w:val="00E2514A"/>
    <w:rsid w:val="00E337B1"/>
    <w:rsid w:val="00E519DA"/>
    <w:rsid w:val="00E55FA9"/>
    <w:rsid w:val="00E7766D"/>
    <w:rsid w:val="00E91924"/>
    <w:rsid w:val="00EB711E"/>
    <w:rsid w:val="00EC0859"/>
    <w:rsid w:val="00EE10F8"/>
    <w:rsid w:val="00EF0CA3"/>
    <w:rsid w:val="00F03AC3"/>
    <w:rsid w:val="00F0494A"/>
    <w:rsid w:val="00F24E26"/>
    <w:rsid w:val="00F62128"/>
    <w:rsid w:val="00F66D8E"/>
    <w:rsid w:val="00F75F2D"/>
    <w:rsid w:val="00F80EB5"/>
    <w:rsid w:val="00F83434"/>
    <w:rsid w:val="00FA78C5"/>
    <w:rsid w:val="00FA7F31"/>
    <w:rsid w:val="00FC73EE"/>
    <w:rsid w:val="00FE0BF9"/>
    <w:rsid w:val="00FE1033"/>
    <w:rsid w:val="00FE345A"/>
    <w:rsid w:val="00FF21B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D972"/>
  <w15:docId w15:val="{BE6D77B8-9650-46AC-A89E-8E4CACC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16"/>
    <w:rPr>
      <w:rFonts w:ascii="Times New Roman" w:eastAsia="Times New Roman" w:hAnsi="Times New Roman"/>
      <w:sz w:val="24"/>
      <w:szCs w:val="24"/>
      <w:lang w:val="en-GB" w:eastAsia="en-GB"/>
    </w:rPr>
  </w:style>
  <w:style w:type="paragraph" w:styleId="Heading1">
    <w:name w:val="heading 1"/>
    <w:basedOn w:val="Normal"/>
    <w:link w:val="Heading1Char"/>
    <w:qFormat/>
    <w:rsid w:val="000B0B16"/>
    <w:pPr>
      <w:spacing w:before="100" w:beforeAutospacing="1" w:after="100" w:afterAutospacing="1"/>
      <w:outlineLvl w:val="0"/>
    </w:pPr>
    <w:rPr>
      <w:rFonts w:ascii="Arial" w:hAnsi="Arial" w:cs="Arial"/>
      <w:b/>
      <w:bCs/>
      <w:color w:val="11387B"/>
      <w:kern w:val="36"/>
      <w:sz w:val="29"/>
      <w:szCs w:val="29"/>
    </w:rPr>
  </w:style>
  <w:style w:type="paragraph" w:styleId="Heading2">
    <w:name w:val="heading 2"/>
    <w:basedOn w:val="Normal"/>
    <w:next w:val="Normal"/>
    <w:link w:val="Heading2Char"/>
    <w:uiPriority w:val="9"/>
    <w:semiHidden/>
    <w:unhideWhenUsed/>
    <w:qFormat/>
    <w:rsid w:val="008C4A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B16"/>
    <w:rPr>
      <w:rFonts w:ascii="Arial" w:eastAsia="Times New Roman" w:hAnsi="Arial" w:cs="Arial"/>
      <w:b/>
      <w:bCs/>
      <w:color w:val="11387B"/>
      <w:kern w:val="36"/>
      <w:sz w:val="29"/>
      <w:szCs w:val="29"/>
      <w:lang w:val="en-GB" w:eastAsia="en-GB"/>
    </w:rPr>
  </w:style>
  <w:style w:type="character" w:styleId="Hyperlink">
    <w:name w:val="Hyperlink"/>
    <w:rsid w:val="000B0B16"/>
    <w:rPr>
      <w:rFonts w:ascii="Arial" w:hAnsi="Arial" w:cs="Arial" w:hint="default"/>
      <w:color w:val="1F4586"/>
      <w:sz w:val="23"/>
      <w:szCs w:val="23"/>
      <w:u w:val="single"/>
    </w:rPr>
  </w:style>
  <w:style w:type="character" w:styleId="Strong">
    <w:name w:val="Strong"/>
    <w:qFormat/>
    <w:rsid w:val="000B0B16"/>
    <w:rPr>
      <w:b/>
      <w:bCs/>
    </w:rPr>
  </w:style>
  <w:style w:type="character" w:styleId="Emphasis">
    <w:name w:val="Emphasis"/>
    <w:qFormat/>
    <w:rsid w:val="000B0B16"/>
    <w:rPr>
      <w:i/>
      <w:iCs/>
    </w:rPr>
  </w:style>
  <w:style w:type="paragraph" w:styleId="BalloonText">
    <w:name w:val="Balloon Text"/>
    <w:basedOn w:val="Normal"/>
    <w:link w:val="BalloonTextChar"/>
    <w:uiPriority w:val="99"/>
    <w:semiHidden/>
    <w:unhideWhenUsed/>
    <w:rsid w:val="000B0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16"/>
    <w:rPr>
      <w:rFonts w:ascii="Segoe UI" w:eastAsia="Times New Roman" w:hAnsi="Segoe UI" w:cs="Segoe UI"/>
      <w:sz w:val="18"/>
      <w:szCs w:val="18"/>
      <w:lang w:val="en-GB" w:eastAsia="en-GB"/>
    </w:rPr>
  </w:style>
  <w:style w:type="paragraph" w:customStyle="1" w:styleId="Default">
    <w:name w:val="Default"/>
    <w:rsid w:val="000E4BE2"/>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unhideWhenUsed/>
    <w:rsid w:val="007D0CC8"/>
    <w:rPr>
      <w:sz w:val="16"/>
      <w:szCs w:val="16"/>
    </w:rPr>
  </w:style>
  <w:style w:type="paragraph" w:styleId="CommentText">
    <w:name w:val="annotation text"/>
    <w:basedOn w:val="Normal"/>
    <w:link w:val="CommentTextChar"/>
    <w:uiPriority w:val="99"/>
    <w:unhideWhenUsed/>
    <w:rsid w:val="007D0CC8"/>
    <w:rPr>
      <w:sz w:val="20"/>
      <w:szCs w:val="20"/>
    </w:rPr>
  </w:style>
  <w:style w:type="character" w:customStyle="1" w:styleId="CommentTextChar">
    <w:name w:val="Comment Text Char"/>
    <w:basedOn w:val="DefaultParagraphFont"/>
    <w:link w:val="CommentText"/>
    <w:uiPriority w:val="99"/>
    <w:rsid w:val="007D0CC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D0CC8"/>
    <w:rPr>
      <w:b/>
      <w:bCs/>
    </w:rPr>
  </w:style>
  <w:style w:type="character" w:customStyle="1" w:styleId="CommentSubjectChar">
    <w:name w:val="Comment Subject Char"/>
    <w:basedOn w:val="CommentTextChar"/>
    <w:link w:val="CommentSubject"/>
    <w:uiPriority w:val="99"/>
    <w:semiHidden/>
    <w:rsid w:val="007D0CC8"/>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nhideWhenUsed/>
    <w:rsid w:val="007F7BF6"/>
    <w:rPr>
      <w:sz w:val="20"/>
      <w:szCs w:val="20"/>
    </w:rPr>
  </w:style>
  <w:style w:type="character" w:customStyle="1" w:styleId="FootnoteTextChar">
    <w:name w:val="Footnote Text Char"/>
    <w:basedOn w:val="DefaultParagraphFont"/>
    <w:link w:val="FootnoteText"/>
    <w:rsid w:val="007F7BF6"/>
    <w:rPr>
      <w:rFonts w:ascii="Times New Roman" w:eastAsia="Times New Roman" w:hAnsi="Times New Roman"/>
      <w:lang w:val="en-GB" w:eastAsia="en-GB"/>
    </w:rPr>
  </w:style>
  <w:style w:type="character" w:styleId="FootnoteReference">
    <w:name w:val="footnote reference"/>
    <w:basedOn w:val="DefaultParagraphFont"/>
    <w:unhideWhenUsed/>
    <w:rsid w:val="007F7BF6"/>
    <w:rPr>
      <w:vertAlign w:val="superscript"/>
    </w:rPr>
  </w:style>
  <w:style w:type="paragraph" w:styleId="Header">
    <w:name w:val="header"/>
    <w:basedOn w:val="Normal"/>
    <w:link w:val="HeaderChar"/>
    <w:uiPriority w:val="99"/>
    <w:unhideWhenUsed/>
    <w:rsid w:val="00D264E4"/>
    <w:pPr>
      <w:tabs>
        <w:tab w:val="center" w:pos="4513"/>
        <w:tab w:val="right" w:pos="9026"/>
      </w:tabs>
    </w:pPr>
  </w:style>
  <w:style w:type="character" w:customStyle="1" w:styleId="HeaderChar">
    <w:name w:val="Header Char"/>
    <w:basedOn w:val="DefaultParagraphFont"/>
    <w:link w:val="Header"/>
    <w:uiPriority w:val="99"/>
    <w:rsid w:val="00D264E4"/>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D264E4"/>
    <w:pPr>
      <w:tabs>
        <w:tab w:val="center" w:pos="4513"/>
        <w:tab w:val="right" w:pos="9026"/>
      </w:tabs>
    </w:pPr>
  </w:style>
  <w:style w:type="character" w:customStyle="1" w:styleId="FooterChar">
    <w:name w:val="Footer Char"/>
    <w:basedOn w:val="DefaultParagraphFont"/>
    <w:link w:val="Footer"/>
    <w:uiPriority w:val="99"/>
    <w:rsid w:val="00D264E4"/>
    <w:rPr>
      <w:rFonts w:ascii="Times New Roman" w:eastAsia="Times New Roman" w:hAnsi="Times New Roman"/>
      <w:sz w:val="24"/>
      <w:szCs w:val="24"/>
      <w:lang w:val="en-GB" w:eastAsia="en-GB"/>
    </w:rPr>
  </w:style>
  <w:style w:type="table" w:styleId="TableGrid">
    <w:name w:val="Table Grid"/>
    <w:basedOn w:val="TableNormal"/>
    <w:uiPriority w:val="39"/>
    <w:rsid w:val="001F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A80"/>
    <w:pPr>
      <w:ind w:left="720"/>
      <w:contextualSpacing/>
    </w:pPr>
  </w:style>
  <w:style w:type="paragraph" w:styleId="NormalWeb">
    <w:name w:val="Normal (Web)"/>
    <w:basedOn w:val="Normal"/>
    <w:uiPriority w:val="99"/>
    <w:semiHidden/>
    <w:unhideWhenUsed/>
    <w:rsid w:val="0037192D"/>
    <w:pPr>
      <w:spacing w:after="240"/>
    </w:pPr>
    <w:rPr>
      <w:rFonts w:eastAsiaTheme="minorHAnsi"/>
      <w:lang w:val="en-IE" w:eastAsia="en-IE"/>
    </w:rPr>
  </w:style>
  <w:style w:type="character" w:customStyle="1" w:styleId="UnresolvedMention">
    <w:name w:val="Unresolved Mention"/>
    <w:basedOn w:val="DefaultParagraphFont"/>
    <w:uiPriority w:val="99"/>
    <w:semiHidden/>
    <w:unhideWhenUsed/>
    <w:rsid w:val="00CE737D"/>
    <w:rPr>
      <w:color w:val="605E5C"/>
      <w:shd w:val="clear" w:color="auto" w:fill="E1DFDD"/>
    </w:rPr>
  </w:style>
  <w:style w:type="character" w:styleId="FollowedHyperlink">
    <w:name w:val="FollowedHyperlink"/>
    <w:basedOn w:val="DefaultParagraphFont"/>
    <w:uiPriority w:val="99"/>
    <w:semiHidden/>
    <w:unhideWhenUsed/>
    <w:rsid w:val="008A7AE9"/>
    <w:rPr>
      <w:color w:val="800080" w:themeColor="followedHyperlink"/>
      <w:u w:val="single"/>
    </w:rPr>
  </w:style>
  <w:style w:type="character" w:customStyle="1" w:styleId="Heading2Char">
    <w:name w:val="Heading 2 Char"/>
    <w:basedOn w:val="DefaultParagraphFont"/>
    <w:link w:val="Heading2"/>
    <w:uiPriority w:val="9"/>
    <w:semiHidden/>
    <w:rsid w:val="008C4A24"/>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9665">
      <w:bodyDiv w:val="1"/>
      <w:marLeft w:val="0"/>
      <w:marRight w:val="0"/>
      <w:marTop w:val="0"/>
      <w:marBottom w:val="0"/>
      <w:divBdr>
        <w:top w:val="none" w:sz="0" w:space="0" w:color="auto"/>
        <w:left w:val="none" w:sz="0" w:space="0" w:color="auto"/>
        <w:bottom w:val="none" w:sz="0" w:space="0" w:color="auto"/>
        <w:right w:val="none" w:sz="0" w:space="0" w:color="auto"/>
      </w:divBdr>
    </w:div>
    <w:div w:id="416635110">
      <w:bodyDiv w:val="1"/>
      <w:marLeft w:val="0"/>
      <w:marRight w:val="0"/>
      <w:marTop w:val="0"/>
      <w:marBottom w:val="0"/>
      <w:divBdr>
        <w:top w:val="none" w:sz="0" w:space="0" w:color="auto"/>
        <w:left w:val="none" w:sz="0" w:space="0" w:color="auto"/>
        <w:bottom w:val="none" w:sz="0" w:space="0" w:color="auto"/>
        <w:right w:val="none" w:sz="0" w:space="0" w:color="auto"/>
      </w:divBdr>
    </w:div>
    <w:div w:id="622270635">
      <w:bodyDiv w:val="1"/>
      <w:marLeft w:val="0"/>
      <w:marRight w:val="0"/>
      <w:marTop w:val="0"/>
      <w:marBottom w:val="0"/>
      <w:divBdr>
        <w:top w:val="none" w:sz="0" w:space="0" w:color="auto"/>
        <w:left w:val="none" w:sz="0" w:space="0" w:color="auto"/>
        <w:bottom w:val="none" w:sz="0" w:space="0" w:color="auto"/>
        <w:right w:val="none" w:sz="0" w:space="0" w:color="auto"/>
      </w:divBdr>
    </w:div>
    <w:div w:id="693578807">
      <w:bodyDiv w:val="1"/>
      <w:marLeft w:val="0"/>
      <w:marRight w:val="0"/>
      <w:marTop w:val="0"/>
      <w:marBottom w:val="0"/>
      <w:divBdr>
        <w:top w:val="none" w:sz="0" w:space="0" w:color="auto"/>
        <w:left w:val="none" w:sz="0" w:space="0" w:color="auto"/>
        <w:bottom w:val="none" w:sz="0" w:space="0" w:color="auto"/>
        <w:right w:val="none" w:sz="0" w:space="0" w:color="auto"/>
      </w:divBdr>
    </w:div>
    <w:div w:id="1858421747">
      <w:bodyDiv w:val="1"/>
      <w:marLeft w:val="0"/>
      <w:marRight w:val="0"/>
      <w:marTop w:val="0"/>
      <w:marBottom w:val="0"/>
      <w:divBdr>
        <w:top w:val="none" w:sz="0" w:space="0" w:color="auto"/>
        <w:left w:val="none" w:sz="0" w:space="0" w:color="auto"/>
        <w:bottom w:val="none" w:sz="0" w:space="0" w:color="auto"/>
        <w:right w:val="none" w:sz="0" w:space="0" w:color="auto"/>
      </w:divBdr>
    </w:div>
    <w:div w:id="2022462075">
      <w:bodyDiv w:val="1"/>
      <w:marLeft w:val="0"/>
      <w:marRight w:val="0"/>
      <w:marTop w:val="0"/>
      <w:marBottom w:val="0"/>
      <w:divBdr>
        <w:top w:val="none" w:sz="0" w:space="0" w:color="auto"/>
        <w:left w:val="none" w:sz="0" w:space="0" w:color="auto"/>
        <w:bottom w:val="none" w:sz="0" w:space="0" w:color="auto"/>
        <w:right w:val="none" w:sz="0" w:space="0" w:color="auto"/>
      </w:divBdr>
    </w:div>
    <w:div w:id="2115009121">
      <w:bodyDiv w:val="1"/>
      <w:marLeft w:val="0"/>
      <w:marRight w:val="0"/>
      <w:marTop w:val="0"/>
      <w:marBottom w:val="0"/>
      <w:divBdr>
        <w:top w:val="none" w:sz="0" w:space="0" w:color="auto"/>
        <w:left w:val="none" w:sz="0" w:space="0" w:color="auto"/>
        <w:bottom w:val="none" w:sz="0" w:space="0" w:color="auto"/>
        <w:right w:val="none" w:sz="0" w:space="0" w:color="auto"/>
      </w:divBdr>
    </w:div>
    <w:div w:id="21317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froebel.department@mu.ie" TargetMode="External"/><Relationship Id="rId18" Type="http://schemas.openxmlformats.org/officeDocument/2006/relationships/hyperlink" Target="http://www.teg.ie/about-exams/teg-pme-primary-teaching.86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estro.mie.ie/appcentre" TargetMode="External"/><Relationship Id="rId7" Type="http://schemas.openxmlformats.org/officeDocument/2006/relationships/endnotes" Target="endnotes.xml"/><Relationship Id="rId12" Type="http://schemas.openxmlformats.org/officeDocument/2006/relationships/hyperlink" Target="mailto:Lilian.Monahan@mic.ul.ie" TargetMode="External"/><Relationship Id="rId17" Type="http://schemas.openxmlformats.org/officeDocument/2006/relationships/hyperlink" Target="http://www.teg.ie/about-exams/register-and-pay-online.16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ssions@mie.ie" TargetMode="External"/><Relationship Id="rId20" Type="http://schemas.openxmlformats.org/officeDocument/2006/relationships/hyperlink" Target="http://www.pac.ie/dc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mic.ul.ie" TargetMode="External"/><Relationship Id="rId24" Type="http://schemas.openxmlformats.org/officeDocument/2006/relationships/hyperlink" Target="http://www.susi.ie" TargetMode="External"/><Relationship Id="rId5" Type="http://schemas.openxmlformats.org/officeDocument/2006/relationships/webSettings" Target="webSettings.xml"/><Relationship Id="rId15" Type="http://schemas.openxmlformats.org/officeDocument/2006/relationships/hyperlink" Target="http://www.mie.ie/" TargetMode="External"/><Relationship Id="rId23" Type="http://schemas.openxmlformats.org/officeDocument/2006/relationships/hyperlink" Target="http://www.teg.ie/about-exams/register-and-pay-online.162.html" TargetMode="External"/><Relationship Id="rId10" Type="http://schemas.openxmlformats.org/officeDocument/2006/relationships/hyperlink" Target="http://www.mic.ul.ie/" TargetMode="External"/><Relationship Id="rId19" Type="http://schemas.openxmlformats.org/officeDocument/2006/relationships/hyperlink" Target="https://www.mic.ul.ie/pme"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froebel.ie/" TargetMode="External"/><Relationship Id="rId22" Type="http://schemas.openxmlformats.org/officeDocument/2006/relationships/hyperlink" Target="http://www.teg.ie/_fileupload/guides/B1_treoir_PM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0A0AE-48D8-408E-955B-88A3684F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12451</CharactersWithSpaces>
  <SharedDoc>false</SharedDoc>
  <HLinks>
    <vt:vector size="54" baseType="variant">
      <vt:variant>
        <vt:i4>7864393</vt:i4>
      </vt:variant>
      <vt:variant>
        <vt:i4>24</vt:i4>
      </vt:variant>
      <vt:variant>
        <vt:i4>0</vt:i4>
      </vt:variant>
      <vt:variant>
        <vt:i4>5</vt:i4>
      </vt:variant>
      <vt:variant>
        <vt:lpwstr>mailto:admissions@mie.ie</vt:lpwstr>
      </vt:variant>
      <vt:variant>
        <vt:lpwstr/>
      </vt:variant>
      <vt:variant>
        <vt:i4>6619250</vt:i4>
      </vt:variant>
      <vt:variant>
        <vt:i4>21</vt:i4>
      </vt:variant>
      <vt:variant>
        <vt:i4>0</vt:i4>
      </vt:variant>
      <vt:variant>
        <vt:i4>5</vt:i4>
      </vt:variant>
      <vt:variant>
        <vt:lpwstr>http://www.mie.ie/</vt:lpwstr>
      </vt:variant>
      <vt:variant>
        <vt:lpwstr/>
      </vt:variant>
      <vt:variant>
        <vt:i4>6946921</vt:i4>
      </vt:variant>
      <vt:variant>
        <vt:i4>18</vt:i4>
      </vt:variant>
      <vt:variant>
        <vt:i4>0</vt:i4>
      </vt:variant>
      <vt:variant>
        <vt:i4>5</vt:i4>
      </vt:variant>
      <vt:variant>
        <vt:lpwstr>http://www.froebel.ie/</vt:lpwstr>
      </vt:variant>
      <vt:variant>
        <vt:lpwstr/>
      </vt:variant>
      <vt:variant>
        <vt:i4>1572989</vt:i4>
      </vt:variant>
      <vt:variant>
        <vt:i4>15</vt:i4>
      </vt:variant>
      <vt:variant>
        <vt:i4>0</vt:i4>
      </vt:variant>
      <vt:variant>
        <vt:i4>5</vt:i4>
      </vt:variant>
      <vt:variant>
        <vt:lpwstr>mailto:admissions@mic.ul.ie</vt:lpwstr>
      </vt:variant>
      <vt:variant>
        <vt:lpwstr/>
      </vt:variant>
      <vt:variant>
        <vt:i4>1769490</vt:i4>
      </vt:variant>
      <vt:variant>
        <vt:i4>12</vt:i4>
      </vt:variant>
      <vt:variant>
        <vt:i4>0</vt:i4>
      </vt:variant>
      <vt:variant>
        <vt:i4>5</vt:i4>
      </vt:variant>
      <vt:variant>
        <vt:lpwstr>http://www.mic.ul.ie/</vt:lpwstr>
      </vt:variant>
      <vt:variant>
        <vt:lpwstr/>
      </vt:variant>
      <vt:variant>
        <vt:i4>3211281</vt:i4>
      </vt:variant>
      <vt:variant>
        <vt:i4>9</vt:i4>
      </vt:variant>
      <vt:variant>
        <vt:i4>0</vt:i4>
      </vt:variant>
      <vt:variant>
        <vt:i4>5</vt:i4>
      </vt:variant>
      <vt:variant>
        <vt:lpwstr>mailto:admissions.office@spd.dcu.ie</vt:lpwstr>
      </vt:variant>
      <vt:variant>
        <vt:lpwstr/>
      </vt:variant>
      <vt:variant>
        <vt:i4>6422640</vt:i4>
      </vt:variant>
      <vt:variant>
        <vt:i4>6</vt:i4>
      </vt:variant>
      <vt:variant>
        <vt:i4>0</vt:i4>
      </vt:variant>
      <vt:variant>
        <vt:i4>5</vt:i4>
      </vt:variant>
      <vt:variant>
        <vt:lpwstr>mailto:</vt:lpwstr>
      </vt:variant>
      <vt:variant>
        <vt:lpwstr/>
      </vt:variant>
      <vt:variant>
        <vt:i4>4063324</vt:i4>
      </vt:variant>
      <vt:variant>
        <vt:i4>3</vt:i4>
      </vt:variant>
      <vt:variant>
        <vt:i4>0</vt:i4>
      </vt:variant>
      <vt:variant>
        <vt:i4>5</vt:i4>
      </vt:variant>
      <vt:variant>
        <vt:lpwstr>mailto:courseinfo@spd.dcu.ie</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Cunningham, Geraldine</dc:creator>
  <cp:lastModifiedBy>Anne Marie Hannon</cp:lastModifiedBy>
  <cp:revision>2</cp:revision>
  <cp:lastPrinted>2020-11-12T14:57:00Z</cp:lastPrinted>
  <dcterms:created xsi:type="dcterms:W3CDTF">2020-11-24T15:47:00Z</dcterms:created>
  <dcterms:modified xsi:type="dcterms:W3CDTF">2020-11-24T15:47:00Z</dcterms:modified>
</cp:coreProperties>
</file>