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DD1" w:rsidRDefault="00C72DD1"/>
    <w:tbl>
      <w:tblPr>
        <w:tblpPr w:leftFromText="180" w:rightFromText="180" w:vertAnchor="text" w:tblpX="-411" w:tblpY="1"/>
        <w:tblOverlap w:val="neve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0"/>
      </w:tblGrid>
      <w:tr w:rsidR="00895D5B" w:rsidRPr="00A26BF4" w:rsidTr="00941BBD">
        <w:trPr>
          <w:trHeight w:val="1960"/>
        </w:trPr>
        <w:tc>
          <w:tcPr>
            <w:tcW w:w="9870" w:type="dxa"/>
            <w:shd w:val="clear" w:color="auto" w:fill="EBF0F9"/>
            <w:hideMark/>
          </w:tcPr>
          <w:p w:rsidR="00895D5B" w:rsidRDefault="00895D5B" w:rsidP="00941BBD">
            <w:pPr>
              <w:spacing w:after="0" w:line="240" w:lineRule="auto"/>
              <w:jc w:val="center"/>
              <w:rPr>
                <w:rFonts w:ascii="Verdana" w:eastAsia="Times New Roman" w:hAnsi="Verdana"/>
                <w:color w:val="000000"/>
                <w:sz w:val="20"/>
                <w:szCs w:val="20"/>
                <w:lang w:eastAsia="en-IE"/>
              </w:rPr>
            </w:pPr>
          </w:p>
          <w:p w:rsidR="009512C1" w:rsidRDefault="004278AA" w:rsidP="00941BBD">
            <w:pPr>
              <w:spacing w:after="0" w:line="240" w:lineRule="auto"/>
              <w:jc w:val="center"/>
              <w:rPr>
                <w:rFonts w:ascii="Verdana" w:eastAsia="Times New Roman" w:hAnsi="Verdana"/>
                <w:color w:val="000000"/>
                <w:sz w:val="20"/>
                <w:szCs w:val="20"/>
                <w:lang w:eastAsia="en-IE"/>
              </w:rPr>
            </w:pPr>
            <w:r w:rsidRPr="009512C1">
              <w:rPr>
                <w:b/>
                <w:noProof/>
                <w:sz w:val="16"/>
                <w:szCs w:val="16"/>
                <w:lang w:eastAsia="en-IE"/>
              </w:rPr>
              <w:drawing>
                <wp:inline distT="0" distB="0" distL="0" distR="0">
                  <wp:extent cx="2343150" cy="908198"/>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3050" cy="915911"/>
                          </a:xfrm>
                          <a:prstGeom prst="rect">
                            <a:avLst/>
                          </a:prstGeom>
                          <a:noFill/>
                          <a:ln>
                            <a:noFill/>
                          </a:ln>
                        </pic:spPr>
                      </pic:pic>
                    </a:graphicData>
                  </a:graphic>
                </wp:inline>
              </w:drawing>
            </w:r>
          </w:p>
          <w:p w:rsidR="009512C1" w:rsidRDefault="009512C1" w:rsidP="00941BBD">
            <w:pPr>
              <w:spacing w:after="0" w:line="240" w:lineRule="auto"/>
              <w:jc w:val="center"/>
              <w:rPr>
                <w:rFonts w:ascii="Verdana" w:eastAsia="Times New Roman" w:hAnsi="Verdana"/>
                <w:color w:val="000000"/>
                <w:sz w:val="20"/>
                <w:szCs w:val="20"/>
                <w:lang w:eastAsia="en-IE"/>
              </w:rPr>
            </w:pPr>
          </w:p>
          <w:p w:rsidR="009512C1" w:rsidRPr="00D0464F" w:rsidRDefault="009512C1" w:rsidP="00941BBD">
            <w:pPr>
              <w:spacing w:after="0" w:line="240" w:lineRule="auto"/>
              <w:jc w:val="center"/>
              <w:rPr>
                <w:rFonts w:ascii="Verdana" w:eastAsia="Times New Roman" w:hAnsi="Verdana"/>
                <w:color w:val="000000"/>
                <w:sz w:val="20"/>
                <w:szCs w:val="20"/>
                <w:lang w:eastAsia="en-IE"/>
              </w:rPr>
            </w:pPr>
          </w:p>
        </w:tc>
      </w:tr>
      <w:tr w:rsidR="00895D5B" w:rsidRPr="00DA2166" w:rsidTr="00941BBD">
        <w:trPr>
          <w:trHeight w:val="505"/>
        </w:trPr>
        <w:tc>
          <w:tcPr>
            <w:tcW w:w="9870" w:type="dxa"/>
            <w:shd w:val="clear" w:color="auto" w:fill="EBF0F9"/>
            <w:hideMark/>
          </w:tcPr>
          <w:p w:rsidR="00DA2166" w:rsidRPr="00DA2166" w:rsidRDefault="00941BBD" w:rsidP="00941BBD">
            <w:pPr>
              <w:spacing w:after="0" w:line="240" w:lineRule="auto"/>
              <w:jc w:val="center"/>
              <w:rPr>
                <w:rFonts w:ascii="Segoe UI" w:eastAsia="Times New Roman" w:hAnsi="Segoe UI" w:cs="Segoe UI"/>
                <w:b/>
                <w:bCs/>
                <w:color w:val="1E3C7B"/>
                <w:kern w:val="36"/>
                <w:sz w:val="32"/>
                <w:szCs w:val="48"/>
                <w:lang w:eastAsia="en-IE"/>
              </w:rPr>
            </w:pPr>
            <w:proofErr w:type="gramStart"/>
            <w:r>
              <w:rPr>
                <w:rFonts w:ascii="Segoe UI" w:eastAsia="Times New Roman" w:hAnsi="Segoe UI" w:cs="Segoe UI"/>
                <w:b/>
                <w:bCs/>
                <w:color w:val="1E3C7B"/>
                <w:kern w:val="36"/>
                <w:sz w:val="32"/>
                <w:szCs w:val="48"/>
                <w:lang w:eastAsia="en-IE"/>
              </w:rPr>
              <w:t xml:space="preserve">AQUABALANCE </w:t>
            </w:r>
            <w:r>
              <w:t xml:space="preserve"> </w:t>
            </w:r>
            <w:r w:rsidRPr="00941BBD">
              <w:rPr>
                <w:rFonts w:ascii="Segoe UI" w:eastAsia="Times New Roman" w:hAnsi="Segoe UI" w:cs="Segoe UI"/>
                <w:b/>
                <w:bCs/>
                <w:color w:val="1E3C7B"/>
                <w:kern w:val="36"/>
                <w:sz w:val="32"/>
                <w:szCs w:val="48"/>
                <w:lang w:eastAsia="en-IE"/>
              </w:rPr>
              <w:t>POSTGRADUATE</w:t>
            </w:r>
            <w:proofErr w:type="gramEnd"/>
            <w:r w:rsidRPr="00941BBD">
              <w:rPr>
                <w:rFonts w:ascii="Segoe UI" w:eastAsia="Times New Roman" w:hAnsi="Segoe UI" w:cs="Segoe UI"/>
                <w:b/>
                <w:bCs/>
                <w:color w:val="1E3C7B"/>
                <w:kern w:val="36"/>
                <w:sz w:val="32"/>
                <w:szCs w:val="48"/>
                <w:lang w:eastAsia="en-IE"/>
              </w:rPr>
              <w:t xml:space="preserve"> </w:t>
            </w:r>
            <w:r>
              <w:rPr>
                <w:rFonts w:ascii="Segoe UI" w:eastAsia="Times New Roman" w:hAnsi="Segoe UI" w:cs="Segoe UI"/>
                <w:b/>
                <w:bCs/>
                <w:color w:val="1E3C7B"/>
                <w:kern w:val="36"/>
                <w:sz w:val="32"/>
                <w:szCs w:val="48"/>
                <w:lang w:eastAsia="en-IE"/>
              </w:rPr>
              <w:t>SCHOLARSHIP</w:t>
            </w:r>
          </w:p>
        </w:tc>
      </w:tr>
    </w:tbl>
    <w:p w:rsidR="00086640" w:rsidRDefault="00086640" w:rsidP="001D2A42">
      <w:pPr>
        <w:rPr>
          <w:rFonts w:ascii="Segoe UI" w:hAnsi="Segoe UI" w:cs="Segoe UI"/>
        </w:rPr>
      </w:pPr>
    </w:p>
    <w:p w:rsidR="007C4433" w:rsidRPr="00941BBD" w:rsidRDefault="007C4433" w:rsidP="007C4433">
      <w:pPr>
        <w:jc w:val="center"/>
        <w:rPr>
          <w:rFonts w:ascii="Segoe UI" w:hAnsi="Segoe UI" w:cs="Segoe UI"/>
          <w:b/>
          <w:sz w:val="28"/>
          <w:szCs w:val="28"/>
        </w:rPr>
      </w:pPr>
      <w:r w:rsidRPr="00941BBD">
        <w:rPr>
          <w:rFonts w:ascii="Segoe UI" w:hAnsi="Segoe UI" w:cs="Segoe UI"/>
          <w:b/>
          <w:sz w:val="28"/>
          <w:szCs w:val="28"/>
        </w:rPr>
        <w:t>Department of Geography</w:t>
      </w:r>
    </w:p>
    <w:p w:rsidR="007C4433" w:rsidRPr="00941BBD" w:rsidRDefault="007C4433" w:rsidP="007C4433">
      <w:pPr>
        <w:jc w:val="center"/>
        <w:rPr>
          <w:rFonts w:ascii="Segoe UI" w:hAnsi="Segoe UI" w:cs="Segoe UI"/>
          <w:b/>
          <w:sz w:val="28"/>
          <w:szCs w:val="28"/>
        </w:rPr>
      </w:pPr>
      <w:r w:rsidRPr="00941BBD">
        <w:rPr>
          <w:rFonts w:ascii="Segoe UI" w:hAnsi="Segoe UI" w:cs="Segoe UI"/>
          <w:b/>
          <w:sz w:val="28"/>
          <w:szCs w:val="28"/>
        </w:rPr>
        <w:t xml:space="preserve">Postgraduate Research Scholarship </w:t>
      </w:r>
    </w:p>
    <w:p w:rsidR="007C4433" w:rsidRPr="007C4433" w:rsidRDefault="007C4433" w:rsidP="007C4433">
      <w:pPr>
        <w:jc w:val="center"/>
        <w:rPr>
          <w:rFonts w:ascii="Segoe UI" w:hAnsi="Segoe UI" w:cs="Segoe UI"/>
          <w:b/>
          <w:sz w:val="28"/>
          <w:szCs w:val="28"/>
        </w:rPr>
      </w:pPr>
      <w:r w:rsidRPr="007C4433">
        <w:rPr>
          <w:rFonts w:ascii="Segoe UI" w:hAnsi="Segoe UI" w:cs="Segoe UI"/>
          <w:b/>
          <w:sz w:val="28"/>
          <w:szCs w:val="28"/>
        </w:rPr>
        <w:t>2024-25</w:t>
      </w:r>
    </w:p>
    <w:p w:rsidR="007C4433" w:rsidRDefault="007C4433" w:rsidP="00324592">
      <w:pPr>
        <w:rPr>
          <w:rFonts w:ascii="Segoe UI" w:hAnsi="Segoe UI" w:cs="Segoe UI"/>
        </w:rPr>
      </w:pPr>
      <w:r w:rsidRPr="007C4433">
        <w:rPr>
          <w:rFonts w:ascii="Segoe UI" w:hAnsi="Segoe UI" w:cs="Segoe UI"/>
        </w:rPr>
        <w:t xml:space="preserve">Applications are now open for a Postgraduate Scholarship in Geography at the Department of Geography, Mary Immaculate College, Limerick. </w:t>
      </w:r>
    </w:p>
    <w:p w:rsidR="007C4433" w:rsidRDefault="007C4433" w:rsidP="00324592">
      <w:pPr>
        <w:rPr>
          <w:rFonts w:ascii="Segoe UI" w:hAnsi="Segoe UI" w:cs="Segoe UI"/>
        </w:rPr>
      </w:pPr>
      <w:r w:rsidRPr="007C4433">
        <w:rPr>
          <w:rFonts w:ascii="Segoe UI" w:hAnsi="Segoe UI" w:cs="Segoe UI"/>
        </w:rPr>
        <w:t>The scholarship is for an award titled the ‘</w:t>
      </w:r>
      <w:r>
        <w:rPr>
          <w:rFonts w:ascii="Segoe UI" w:hAnsi="Segoe UI" w:cs="Segoe UI"/>
        </w:rPr>
        <w:t>AQUABALANCE’</w:t>
      </w:r>
      <w:r w:rsidRPr="007C4433">
        <w:rPr>
          <w:rFonts w:ascii="Segoe UI" w:hAnsi="Segoe UI" w:cs="Segoe UI"/>
        </w:rPr>
        <w:t xml:space="preserve"> Postgraduate Scholarship. Award: Fees + €1</w:t>
      </w:r>
      <w:r>
        <w:rPr>
          <w:rFonts w:ascii="Segoe UI" w:hAnsi="Segoe UI" w:cs="Segoe UI"/>
        </w:rPr>
        <w:t>8,000</w:t>
      </w:r>
      <w:r w:rsidRPr="007C4433">
        <w:rPr>
          <w:rFonts w:ascii="Segoe UI" w:hAnsi="Segoe UI" w:cs="Segoe UI"/>
        </w:rPr>
        <w:t xml:space="preserve"> annual stipend Scholarships are confined to Doctoral (PhD) projects, with funding provided for up to three years and fees (only) for a fourth year if required. There will be no financial support beyond the fourth year. The deadline for applications is </w:t>
      </w:r>
      <w:r w:rsidR="00941BBD" w:rsidRPr="00541918">
        <w:rPr>
          <w:rFonts w:ascii="Segoe UI" w:hAnsi="Segoe UI" w:cs="Segoe UI"/>
          <w:b/>
        </w:rPr>
        <w:t>1</w:t>
      </w:r>
      <w:r w:rsidR="003B6C2B">
        <w:rPr>
          <w:rFonts w:ascii="Segoe UI" w:hAnsi="Segoe UI" w:cs="Segoe UI"/>
          <w:b/>
        </w:rPr>
        <w:t>4</w:t>
      </w:r>
      <w:r w:rsidR="00541918" w:rsidRPr="00541918">
        <w:rPr>
          <w:rFonts w:ascii="Segoe UI" w:hAnsi="Segoe UI" w:cs="Segoe UI"/>
          <w:b/>
          <w:vertAlign w:val="superscript"/>
        </w:rPr>
        <w:t xml:space="preserve">th </w:t>
      </w:r>
      <w:r w:rsidR="00941BBD" w:rsidRPr="00541918">
        <w:rPr>
          <w:rFonts w:ascii="Segoe UI" w:hAnsi="Segoe UI" w:cs="Segoe UI"/>
          <w:b/>
        </w:rPr>
        <w:t xml:space="preserve">June </w:t>
      </w:r>
      <w:r w:rsidRPr="00541918">
        <w:rPr>
          <w:rFonts w:ascii="Segoe UI" w:hAnsi="Segoe UI" w:cs="Segoe UI"/>
          <w:b/>
        </w:rPr>
        <w:t>2024</w:t>
      </w:r>
      <w:r>
        <w:rPr>
          <w:rFonts w:ascii="Segoe UI" w:hAnsi="Segoe UI" w:cs="Segoe UI"/>
        </w:rPr>
        <w:t xml:space="preserve">. </w:t>
      </w:r>
      <w:r w:rsidRPr="007C4433">
        <w:rPr>
          <w:rFonts w:ascii="Segoe UI" w:hAnsi="Segoe UI" w:cs="Segoe UI"/>
        </w:rPr>
        <w:t>Further information on this scholarship scheme is available on the Mary Immaculate College website</w:t>
      </w:r>
      <w:r>
        <w:rPr>
          <w:rFonts w:ascii="Segoe UI" w:hAnsi="Segoe UI" w:cs="Segoe UI"/>
        </w:rPr>
        <w:t xml:space="preserve">. </w:t>
      </w:r>
    </w:p>
    <w:p w:rsidR="007C4433" w:rsidRDefault="007C4433" w:rsidP="007C4433">
      <w:pPr>
        <w:pBdr>
          <w:bottom w:val="single" w:sz="4" w:space="1" w:color="auto"/>
        </w:pBdr>
        <w:rPr>
          <w:rFonts w:ascii="Segoe UI" w:hAnsi="Segoe UI" w:cs="Segoe UI"/>
        </w:rPr>
      </w:pPr>
    </w:p>
    <w:p w:rsidR="007C4433" w:rsidRPr="007C4433" w:rsidRDefault="007C4433" w:rsidP="00324592">
      <w:pPr>
        <w:rPr>
          <w:rFonts w:ascii="Segoe UI" w:hAnsi="Segoe UI" w:cs="Segoe UI"/>
          <w:b/>
        </w:rPr>
      </w:pPr>
      <w:r w:rsidRPr="007C4433">
        <w:rPr>
          <w:rFonts w:ascii="Segoe UI" w:hAnsi="Segoe UI" w:cs="Segoe UI"/>
          <w:b/>
        </w:rPr>
        <w:t xml:space="preserve">DEPARTMENT OF GEOGRAPHY </w:t>
      </w:r>
    </w:p>
    <w:p w:rsidR="007C4433" w:rsidRDefault="007C4433" w:rsidP="00324592">
      <w:pPr>
        <w:rPr>
          <w:rFonts w:ascii="Segoe UI" w:hAnsi="Segoe UI" w:cs="Segoe UI"/>
        </w:rPr>
      </w:pPr>
      <w:r w:rsidRPr="007C4433">
        <w:rPr>
          <w:rFonts w:ascii="Segoe UI" w:hAnsi="Segoe UI" w:cs="Segoe UI"/>
        </w:rPr>
        <w:t xml:space="preserve">The Department of Geography at Mary Immaculate College is a compact and dynamic department within the institution’s Faculty of Arts. The department has an excellent research profile with a strong record in securing external research funding and publishing research findings in leading international journals. Members of the department have held leadership roles in professional associations, including the Regional Studies Association, the Remote Sensing and Photogrammetry Society, the Irish Quaternary Association and the Geographical Society of Ireland. All staff members are research active, and have successfully supervised postgraduate research at Masters and/or PhD level. Faculty members and postgraduate students within the department form a strong and mutually supportive community of scholars, into which new postgraduate students are integrated. </w:t>
      </w:r>
    </w:p>
    <w:p w:rsidR="007C4433" w:rsidRDefault="007C4433" w:rsidP="00324592">
      <w:pPr>
        <w:rPr>
          <w:rFonts w:ascii="Segoe UI" w:hAnsi="Segoe UI" w:cs="Segoe UI"/>
        </w:rPr>
      </w:pPr>
      <w:r w:rsidRPr="007C4433">
        <w:rPr>
          <w:rFonts w:ascii="Segoe UI" w:hAnsi="Segoe UI" w:cs="Segoe UI"/>
        </w:rPr>
        <w:t xml:space="preserve">Further information about the department is available at: </w:t>
      </w:r>
      <w:hyperlink r:id="rId9" w:history="1">
        <w:r w:rsidRPr="001D18CB">
          <w:rPr>
            <w:rStyle w:val="Hyperlink"/>
            <w:rFonts w:ascii="Segoe UI" w:hAnsi="Segoe UI" w:cs="Segoe UI"/>
          </w:rPr>
          <w:t>http://www.mic.ul.ie/academicdepts/geography/Pages/default.aspx</w:t>
        </w:r>
      </w:hyperlink>
      <w:r>
        <w:rPr>
          <w:rFonts w:ascii="Segoe UI" w:hAnsi="Segoe UI" w:cs="Segoe UI"/>
        </w:rPr>
        <w:t xml:space="preserve"> </w:t>
      </w:r>
    </w:p>
    <w:p w:rsidR="00AF081F" w:rsidRDefault="00AF081F" w:rsidP="00AF081F">
      <w:pPr>
        <w:pBdr>
          <w:top w:val="single" w:sz="4" w:space="1" w:color="auto"/>
        </w:pBdr>
        <w:rPr>
          <w:rFonts w:ascii="Segoe UI" w:hAnsi="Segoe UI" w:cs="Segoe UI"/>
          <w:b/>
        </w:rPr>
      </w:pPr>
      <w:r>
        <w:rPr>
          <w:rFonts w:ascii="Segoe UI" w:hAnsi="Segoe UI" w:cs="Segoe UI"/>
          <w:b/>
        </w:rPr>
        <w:lastRenderedPageBreak/>
        <w:t xml:space="preserve">THE AQUABALANCE PROJECT: </w:t>
      </w:r>
    </w:p>
    <w:p w:rsidR="00AF081F" w:rsidRDefault="00AF081F" w:rsidP="00AF081F">
      <w:r w:rsidRPr="00941BBD">
        <w:rPr>
          <w:i/>
        </w:rPr>
        <w:t>Balancing economic, environmental, and social sustainability in the European aquaculture industry’ Scholarship</w:t>
      </w:r>
    </w:p>
    <w:p w:rsidR="00AF081F" w:rsidRDefault="00AF081F" w:rsidP="00AF081F">
      <w:pPr>
        <w:rPr>
          <w:rFonts w:ascii="Segoe UI" w:hAnsi="Segoe UI" w:cs="Segoe UI"/>
        </w:rPr>
      </w:pPr>
      <w:r w:rsidRPr="000F7C75">
        <w:rPr>
          <w:rFonts w:ascii="Segoe UI" w:hAnsi="Segoe UI" w:cs="Segoe UI"/>
        </w:rPr>
        <w:t>AQUABALANCE will identify barriers and drivers for ongoing transition processes, investigate dilemmas associated with rebalancing the economic, environmental, and social dimensions, analyse how the aquaculture industry can ensure legitimacy, and explore the role of policy for these transition processes. The project follows a pan-European perspective by focusing on different geographical locations and regions (North Sea, Mediterranean Sea, Atlantic Ocean), and maps existing and promising solutions boosting the sustainability and viability of the aquaculture industry. Specifically, based on a mix of qualitative and quantitative methods, it will create new knowledge about how the European aquaculture industry can develop onwards in ways that are not environmentally harmful, and contribute to value creation and value capture both locally, nationally, and internationally.</w:t>
      </w:r>
    </w:p>
    <w:p w:rsidR="00AF081F" w:rsidRDefault="00AF081F" w:rsidP="00AF081F">
      <w:pPr>
        <w:rPr>
          <w:rFonts w:ascii="Segoe UI" w:hAnsi="Segoe UI" w:cs="Segoe UI"/>
        </w:rPr>
      </w:pPr>
      <w:r w:rsidRPr="00324592">
        <w:rPr>
          <w:rFonts w:ascii="Segoe UI" w:hAnsi="Segoe UI" w:cs="Segoe UI"/>
        </w:rPr>
        <w:t>The Department of Geography wishes to develop its research and postgraduate profile in this area, in keeping with existing themes and strengths within the department</w:t>
      </w:r>
      <w:r>
        <w:rPr>
          <w:rFonts w:ascii="Segoe UI" w:hAnsi="Segoe UI" w:cs="Segoe UI"/>
        </w:rPr>
        <w:t>, including on sustainable development, social justice, low-carbon transitions and sustainable livelihoods</w:t>
      </w:r>
      <w:r w:rsidRPr="00324592">
        <w:rPr>
          <w:rFonts w:ascii="Segoe UI" w:hAnsi="Segoe UI" w:cs="Segoe UI"/>
        </w:rPr>
        <w:t xml:space="preserve">. Through offering this PhD Scholarship, the Department of Geography plans to attract a strong field of applicants from leading research institutions in Ireland and around the world. The research will be supervised by </w:t>
      </w:r>
      <w:proofErr w:type="spellStart"/>
      <w:r>
        <w:rPr>
          <w:rFonts w:ascii="Segoe UI" w:hAnsi="Segoe UI" w:cs="Segoe UI"/>
        </w:rPr>
        <w:t>Dr.</w:t>
      </w:r>
      <w:proofErr w:type="spellEnd"/>
      <w:r>
        <w:rPr>
          <w:rFonts w:ascii="Segoe UI" w:hAnsi="Segoe UI" w:cs="Segoe UI"/>
        </w:rPr>
        <w:t xml:space="preserve"> John Morrissey</w:t>
      </w:r>
      <w:r w:rsidRPr="00324592">
        <w:rPr>
          <w:rFonts w:ascii="Segoe UI" w:hAnsi="Segoe UI" w:cs="Segoe UI"/>
        </w:rPr>
        <w:t xml:space="preserve">. </w:t>
      </w:r>
    </w:p>
    <w:p w:rsidR="00941BBD" w:rsidRDefault="00941BBD" w:rsidP="00941BBD">
      <w:pPr>
        <w:rPr>
          <w:rFonts w:ascii="Segoe UI" w:hAnsi="Segoe UI" w:cs="Segoe UI"/>
        </w:rPr>
      </w:pPr>
      <w:r w:rsidRPr="000168AD">
        <w:rPr>
          <w:rFonts w:ascii="Segoe UI" w:hAnsi="Segoe UI" w:cs="Segoe UI"/>
        </w:rPr>
        <w:t>The specific research questions will be decided following receipt of proposals brought forward by applicants for the scholarship.</w:t>
      </w:r>
      <w:r>
        <w:rPr>
          <w:rFonts w:ascii="Segoe UI" w:hAnsi="Segoe UI" w:cs="Segoe UI"/>
        </w:rPr>
        <w:t xml:space="preserve"> This PhD scholarship will feed into the wider AQUABALANCE project, comprising a 36-month consortium project with partners in </w:t>
      </w:r>
      <w:r w:rsidRPr="003641E9">
        <w:rPr>
          <w:rFonts w:ascii="Segoe UI" w:hAnsi="Segoe UI" w:cs="Segoe UI"/>
        </w:rPr>
        <w:t>Western Norway University of</w:t>
      </w:r>
      <w:r>
        <w:rPr>
          <w:rFonts w:ascii="Segoe UI" w:hAnsi="Segoe UI" w:cs="Segoe UI"/>
        </w:rPr>
        <w:t xml:space="preserve"> </w:t>
      </w:r>
      <w:r w:rsidRPr="003641E9">
        <w:rPr>
          <w:rFonts w:ascii="Segoe UI" w:hAnsi="Segoe UI" w:cs="Segoe UI"/>
        </w:rPr>
        <w:t>Applied Sciences, HVL, Norway</w:t>
      </w:r>
      <w:r>
        <w:rPr>
          <w:rFonts w:ascii="Segoe UI" w:hAnsi="Segoe UI" w:cs="Segoe UI"/>
        </w:rPr>
        <w:t xml:space="preserve">, </w:t>
      </w:r>
      <w:proofErr w:type="spellStart"/>
      <w:r w:rsidRPr="003641E9">
        <w:rPr>
          <w:rFonts w:ascii="Segoe UI" w:hAnsi="Segoe UI" w:cs="Segoe UI"/>
        </w:rPr>
        <w:t>Università</w:t>
      </w:r>
      <w:proofErr w:type="spellEnd"/>
      <w:r w:rsidRPr="003641E9">
        <w:rPr>
          <w:rFonts w:ascii="Segoe UI" w:hAnsi="Segoe UI" w:cs="Segoe UI"/>
        </w:rPr>
        <w:t xml:space="preserve"> </w:t>
      </w:r>
      <w:proofErr w:type="spellStart"/>
      <w:r w:rsidRPr="003641E9">
        <w:rPr>
          <w:rFonts w:ascii="Segoe UI" w:hAnsi="Segoe UI" w:cs="Segoe UI"/>
        </w:rPr>
        <w:t>degli</w:t>
      </w:r>
      <w:proofErr w:type="spellEnd"/>
      <w:r w:rsidRPr="003641E9">
        <w:rPr>
          <w:rFonts w:ascii="Segoe UI" w:hAnsi="Segoe UI" w:cs="Segoe UI"/>
        </w:rPr>
        <w:t xml:space="preserve"> </w:t>
      </w:r>
      <w:proofErr w:type="spellStart"/>
      <w:r w:rsidRPr="003641E9">
        <w:rPr>
          <w:rFonts w:ascii="Segoe UI" w:hAnsi="Segoe UI" w:cs="Segoe UI"/>
        </w:rPr>
        <w:t>Studi</w:t>
      </w:r>
      <w:proofErr w:type="spellEnd"/>
      <w:r w:rsidRPr="003641E9">
        <w:rPr>
          <w:rFonts w:ascii="Segoe UI" w:hAnsi="Segoe UI" w:cs="Segoe UI"/>
        </w:rPr>
        <w:t xml:space="preserve"> di</w:t>
      </w:r>
      <w:r>
        <w:rPr>
          <w:rFonts w:ascii="Segoe UI" w:hAnsi="Segoe UI" w:cs="Segoe UI"/>
        </w:rPr>
        <w:t xml:space="preserve"> </w:t>
      </w:r>
      <w:r w:rsidRPr="003641E9">
        <w:rPr>
          <w:rFonts w:ascii="Segoe UI" w:hAnsi="Segoe UI" w:cs="Segoe UI"/>
        </w:rPr>
        <w:t>Verona, UNIVR, Italy</w:t>
      </w:r>
      <w:r>
        <w:rPr>
          <w:rFonts w:ascii="Segoe UI" w:hAnsi="Segoe UI" w:cs="Segoe UI"/>
        </w:rPr>
        <w:t xml:space="preserve">, </w:t>
      </w:r>
      <w:r w:rsidRPr="003641E9">
        <w:rPr>
          <w:rFonts w:ascii="Segoe UI" w:hAnsi="Segoe UI" w:cs="Segoe UI"/>
        </w:rPr>
        <w:t>University of Copenhagen,</w:t>
      </w:r>
      <w:r>
        <w:rPr>
          <w:rFonts w:ascii="Segoe UI" w:hAnsi="Segoe UI" w:cs="Segoe UI"/>
        </w:rPr>
        <w:t xml:space="preserve"> </w:t>
      </w:r>
      <w:r w:rsidRPr="003641E9">
        <w:rPr>
          <w:rFonts w:ascii="Segoe UI" w:hAnsi="Segoe UI" w:cs="Segoe UI"/>
        </w:rPr>
        <w:t>UCPH, Denmark</w:t>
      </w:r>
      <w:r>
        <w:rPr>
          <w:rFonts w:ascii="Segoe UI" w:hAnsi="Segoe UI" w:cs="Segoe UI"/>
        </w:rPr>
        <w:t xml:space="preserve">, </w:t>
      </w:r>
      <w:r w:rsidRPr="003641E9">
        <w:rPr>
          <w:rFonts w:ascii="Segoe UI" w:hAnsi="Segoe UI" w:cs="Segoe UI"/>
        </w:rPr>
        <w:t>The Seafood Innovation</w:t>
      </w:r>
      <w:r>
        <w:rPr>
          <w:rFonts w:ascii="Segoe UI" w:hAnsi="Segoe UI" w:cs="Segoe UI"/>
        </w:rPr>
        <w:t xml:space="preserve"> </w:t>
      </w:r>
      <w:r w:rsidRPr="003641E9">
        <w:rPr>
          <w:rFonts w:ascii="Segoe UI" w:hAnsi="Segoe UI" w:cs="Segoe UI"/>
        </w:rPr>
        <w:t>Cluster, TSIC, Norway</w:t>
      </w:r>
      <w:r>
        <w:rPr>
          <w:rFonts w:ascii="Segoe UI" w:hAnsi="Segoe UI" w:cs="Segoe UI"/>
        </w:rPr>
        <w:t xml:space="preserve"> and </w:t>
      </w:r>
      <w:r w:rsidRPr="003641E9">
        <w:rPr>
          <w:rFonts w:ascii="Segoe UI" w:hAnsi="Segoe UI" w:cs="Segoe UI"/>
        </w:rPr>
        <w:t>Mary Immaculate College,</w:t>
      </w:r>
      <w:r>
        <w:rPr>
          <w:rFonts w:ascii="Segoe UI" w:hAnsi="Segoe UI" w:cs="Segoe UI"/>
        </w:rPr>
        <w:t xml:space="preserve"> I</w:t>
      </w:r>
      <w:r w:rsidRPr="003641E9">
        <w:rPr>
          <w:rFonts w:ascii="Segoe UI" w:hAnsi="Segoe UI" w:cs="Segoe UI"/>
        </w:rPr>
        <w:t>reland</w:t>
      </w:r>
      <w:r>
        <w:rPr>
          <w:rFonts w:ascii="Segoe UI" w:hAnsi="Segoe UI" w:cs="Segoe UI"/>
        </w:rPr>
        <w:t xml:space="preserve">. The overarching project </w:t>
      </w:r>
      <w:r w:rsidRPr="003641E9">
        <w:rPr>
          <w:rFonts w:ascii="Segoe UI" w:hAnsi="Segoe UI" w:cs="Segoe UI"/>
        </w:rPr>
        <w:t>will</w:t>
      </w:r>
      <w:r>
        <w:rPr>
          <w:rFonts w:ascii="Segoe UI" w:hAnsi="Segoe UI" w:cs="Segoe UI"/>
        </w:rPr>
        <w:t xml:space="preserve"> </w:t>
      </w:r>
      <w:r w:rsidRPr="003641E9">
        <w:rPr>
          <w:rFonts w:ascii="Segoe UI" w:hAnsi="Segoe UI" w:cs="Segoe UI"/>
        </w:rPr>
        <w:t>provide pan-European and</w:t>
      </w:r>
      <w:r>
        <w:rPr>
          <w:rFonts w:ascii="Segoe UI" w:hAnsi="Segoe UI" w:cs="Segoe UI"/>
        </w:rPr>
        <w:t xml:space="preserve"> </w:t>
      </w:r>
      <w:r w:rsidRPr="003641E9">
        <w:rPr>
          <w:rFonts w:ascii="Segoe UI" w:hAnsi="Segoe UI" w:cs="Segoe UI"/>
        </w:rPr>
        <w:t>regional industry and policy</w:t>
      </w:r>
      <w:r>
        <w:rPr>
          <w:rFonts w:ascii="Segoe UI" w:hAnsi="Segoe UI" w:cs="Segoe UI"/>
        </w:rPr>
        <w:t xml:space="preserve"> </w:t>
      </w:r>
      <w:r w:rsidRPr="003641E9">
        <w:rPr>
          <w:rFonts w:ascii="Segoe UI" w:hAnsi="Segoe UI" w:cs="Segoe UI"/>
        </w:rPr>
        <w:t>advice and a policy roadmap that</w:t>
      </w:r>
      <w:r>
        <w:rPr>
          <w:rFonts w:ascii="Segoe UI" w:hAnsi="Segoe UI" w:cs="Segoe UI"/>
        </w:rPr>
        <w:t xml:space="preserve"> </w:t>
      </w:r>
      <w:r w:rsidRPr="003641E9">
        <w:rPr>
          <w:rFonts w:ascii="Segoe UI" w:hAnsi="Segoe UI" w:cs="Segoe UI"/>
        </w:rPr>
        <w:t>has a transnational perspective</w:t>
      </w:r>
      <w:r>
        <w:rPr>
          <w:rFonts w:ascii="Segoe UI" w:hAnsi="Segoe UI" w:cs="Segoe UI"/>
        </w:rPr>
        <w:t xml:space="preserve"> </w:t>
      </w:r>
      <w:r w:rsidRPr="003641E9">
        <w:rPr>
          <w:rFonts w:ascii="Segoe UI" w:hAnsi="Segoe UI" w:cs="Segoe UI"/>
        </w:rPr>
        <w:t>and also can be adapted to</w:t>
      </w:r>
      <w:r>
        <w:rPr>
          <w:rFonts w:ascii="Segoe UI" w:hAnsi="Segoe UI" w:cs="Segoe UI"/>
        </w:rPr>
        <w:t xml:space="preserve"> </w:t>
      </w:r>
      <w:r w:rsidRPr="003641E9">
        <w:rPr>
          <w:rFonts w:ascii="Segoe UI" w:hAnsi="Segoe UI" w:cs="Segoe UI"/>
        </w:rPr>
        <w:t xml:space="preserve">the regional specificities. </w:t>
      </w:r>
      <w:r>
        <w:rPr>
          <w:rFonts w:ascii="Segoe UI" w:hAnsi="Segoe UI" w:cs="Segoe UI"/>
        </w:rPr>
        <w:t xml:space="preserve">Forthcoming recommendations </w:t>
      </w:r>
      <w:r w:rsidRPr="003641E9">
        <w:rPr>
          <w:rFonts w:ascii="Segoe UI" w:hAnsi="Segoe UI" w:cs="Segoe UI"/>
        </w:rPr>
        <w:t>will serve</w:t>
      </w:r>
      <w:r>
        <w:rPr>
          <w:rFonts w:ascii="Segoe UI" w:hAnsi="Segoe UI" w:cs="Segoe UI"/>
        </w:rPr>
        <w:t xml:space="preserve"> </w:t>
      </w:r>
      <w:r w:rsidRPr="003641E9">
        <w:rPr>
          <w:rFonts w:ascii="Segoe UI" w:hAnsi="Segoe UI" w:cs="Segoe UI"/>
        </w:rPr>
        <w:t>as a background for a more</w:t>
      </w:r>
      <w:r>
        <w:rPr>
          <w:rFonts w:ascii="Segoe UI" w:hAnsi="Segoe UI" w:cs="Segoe UI"/>
        </w:rPr>
        <w:t xml:space="preserve"> </w:t>
      </w:r>
      <w:r w:rsidRPr="003641E9">
        <w:rPr>
          <w:rFonts w:ascii="Segoe UI" w:hAnsi="Segoe UI" w:cs="Segoe UI"/>
        </w:rPr>
        <w:t>sustainable growth of the</w:t>
      </w:r>
      <w:r>
        <w:rPr>
          <w:rFonts w:ascii="Segoe UI" w:hAnsi="Segoe UI" w:cs="Segoe UI"/>
        </w:rPr>
        <w:t xml:space="preserve"> </w:t>
      </w:r>
      <w:r w:rsidRPr="003641E9">
        <w:rPr>
          <w:rFonts w:ascii="Segoe UI" w:hAnsi="Segoe UI" w:cs="Segoe UI"/>
        </w:rPr>
        <w:t>aquaculture industry, contributing</w:t>
      </w:r>
      <w:r>
        <w:rPr>
          <w:rFonts w:ascii="Segoe UI" w:hAnsi="Segoe UI" w:cs="Segoe UI"/>
        </w:rPr>
        <w:t xml:space="preserve"> </w:t>
      </w:r>
      <w:r w:rsidRPr="003641E9">
        <w:rPr>
          <w:rFonts w:ascii="Segoe UI" w:hAnsi="Segoe UI" w:cs="Segoe UI"/>
        </w:rPr>
        <w:t>to achieving the goals of the EU</w:t>
      </w:r>
      <w:r>
        <w:rPr>
          <w:rFonts w:ascii="Segoe UI" w:hAnsi="Segoe UI" w:cs="Segoe UI"/>
        </w:rPr>
        <w:t xml:space="preserve"> </w:t>
      </w:r>
      <w:r w:rsidRPr="003641E9">
        <w:rPr>
          <w:rFonts w:ascii="Segoe UI" w:hAnsi="Segoe UI" w:cs="Segoe UI"/>
        </w:rPr>
        <w:t>Farm to Fork strategy, solving</w:t>
      </w:r>
      <w:r>
        <w:rPr>
          <w:rFonts w:ascii="Segoe UI" w:hAnsi="Segoe UI" w:cs="Segoe UI"/>
        </w:rPr>
        <w:t xml:space="preserve"> </w:t>
      </w:r>
      <w:r w:rsidRPr="003641E9">
        <w:rPr>
          <w:rFonts w:ascii="Segoe UI" w:hAnsi="Segoe UI" w:cs="Segoe UI"/>
        </w:rPr>
        <w:t>grand challenges of climate</w:t>
      </w:r>
      <w:r w:rsidRPr="003641E9">
        <w:t xml:space="preserve"> </w:t>
      </w:r>
      <w:r w:rsidRPr="003641E9">
        <w:rPr>
          <w:rFonts w:ascii="Segoe UI" w:hAnsi="Segoe UI" w:cs="Segoe UI"/>
        </w:rPr>
        <w:t>change and social justice, and</w:t>
      </w:r>
      <w:r>
        <w:rPr>
          <w:rFonts w:ascii="Segoe UI" w:hAnsi="Segoe UI" w:cs="Segoe UI"/>
        </w:rPr>
        <w:t xml:space="preserve"> </w:t>
      </w:r>
      <w:r w:rsidRPr="003641E9">
        <w:rPr>
          <w:rFonts w:ascii="Segoe UI" w:hAnsi="Segoe UI" w:cs="Segoe UI"/>
        </w:rPr>
        <w:t>thereby generating significant</w:t>
      </w:r>
      <w:r>
        <w:rPr>
          <w:rFonts w:ascii="Segoe UI" w:hAnsi="Segoe UI" w:cs="Segoe UI"/>
        </w:rPr>
        <w:t xml:space="preserve"> </w:t>
      </w:r>
      <w:r w:rsidRPr="003641E9">
        <w:rPr>
          <w:rFonts w:ascii="Segoe UI" w:hAnsi="Segoe UI" w:cs="Segoe UI"/>
        </w:rPr>
        <w:t>value for the whole society</w:t>
      </w:r>
      <w:r>
        <w:rPr>
          <w:rFonts w:ascii="Segoe UI" w:hAnsi="Segoe UI" w:cs="Segoe UI"/>
        </w:rPr>
        <w:t xml:space="preserve">. Further information on AQUABALANCE is here: </w:t>
      </w:r>
      <w:hyperlink r:id="rId10" w:history="1">
        <w:r w:rsidRPr="00752F3E">
          <w:rPr>
            <w:rStyle w:val="Hyperlink"/>
            <w:rFonts w:ascii="Segoe UI" w:hAnsi="Segoe UI" w:cs="Segoe UI"/>
          </w:rPr>
          <w:t>https://www.bluepartnership.eu/news/partnership-decides-first-batch-co-funded-projects</w:t>
        </w:r>
      </w:hyperlink>
      <w:r>
        <w:rPr>
          <w:rFonts w:ascii="Segoe UI" w:hAnsi="Segoe UI" w:cs="Segoe UI"/>
        </w:rPr>
        <w:t xml:space="preserve">. </w:t>
      </w:r>
    </w:p>
    <w:p w:rsidR="00541918" w:rsidRDefault="00541918">
      <w:pPr>
        <w:spacing w:after="0" w:line="240" w:lineRule="auto"/>
        <w:rPr>
          <w:rFonts w:ascii="Segoe UI" w:hAnsi="Segoe UI" w:cs="Segoe UI"/>
          <w:b/>
        </w:rPr>
      </w:pPr>
      <w:r>
        <w:rPr>
          <w:rFonts w:ascii="Segoe UI" w:hAnsi="Segoe UI" w:cs="Segoe UI"/>
          <w:b/>
        </w:rPr>
        <w:br w:type="page"/>
      </w:r>
    </w:p>
    <w:p w:rsidR="00941BBD" w:rsidRPr="00541918" w:rsidRDefault="00541918" w:rsidP="00541918">
      <w:pPr>
        <w:pBdr>
          <w:top w:val="single" w:sz="4" w:space="1" w:color="auto"/>
        </w:pBdr>
        <w:rPr>
          <w:rFonts w:ascii="Segoe UI" w:hAnsi="Segoe UI" w:cs="Segoe UI"/>
          <w:b/>
        </w:rPr>
      </w:pPr>
      <w:r w:rsidRPr="00541918">
        <w:rPr>
          <w:rFonts w:ascii="Segoe UI" w:hAnsi="Segoe UI" w:cs="Segoe UI"/>
          <w:b/>
        </w:rPr>
        <w:lastRenderedPageBreak/>
        <w:t>APPLICATION</w:t>
      </w:r>
    </w:p>
    <w:p w:rsidR="00941BBD" w:rsidRDefault="00941BBD" w:rsidP="00941BBD">
      <w:pPr>
        <w:rPr>
          <w:rFonts w:ascii="Segoe UI" w:hAnsi="Segoe UI" w:cs="Segoe UI"/>
        </w:rPr>
      </w:pPr>
      <w:r w:rsidRPr="007C4433">
        <w:rPr>
          <w:rFonts w:ascii="Segoe UI" w:hAnsi="Segoe UI" w:cs="Segoe UI"/>
        </w:rPr>
        <w:t xml:space="preserve">Prospective applicants are encouraged to contact the </w:t>
      </w:r>
      <w:proofErr w:type="spellStart"/>
      <w:r>
        <w:rPr>
          <w:rFonts w:ascii="Segoe UI" w:hAnsi="Segoe UI" w:cs="Segoe UI"/>
        </w:rPr>
        <w:t>Dr.</w:t>
      </w:r>
      <w:proofErr w:type="spellEnd"/>
      <w:r>
        <w:rPr>
          <w:rFonts w:ascii="Segoe UI" w:hAnsi="Segoe UI" w:cs="Segoe UI"/>
        </w:rPr>
        <w:t xml:space="preserve"> John Morrissey, PI of the AQUABALANCE project</w:t>
      </w:r>
      <w:r w:rsidRPr="007C4433">
        <w:rPr>
          <w:rFonts w:ascii="Segoe UI" w:hAnsi="Segoe UI" w:cs="Segoe UI"/>
        </w:rPr>
        <w:t xml:space="preserve">, at the earliest opportunity: </w:t>
      </w:r>
      <w:hyperlink r:id="rId11" w:history="1">
        <w:r w:rsidRPr="001D18CB">
          <w:rPr>
            <w:rStyle w:val="Hyperlink"/>
            <w:rFonts w:ascii="Segoe UI" w:hAnsi="Segoe UI" w:cs="Segoe UI"/>
          </w:rPr>
          <w:t>john.morrissey@mic.ul.ie</w:t>
        </w:r>
      </w:hyperlink>
      <w:r>
        <w:rPr>
          <w:rFonts w:ascii="Segoe UI" w:hAnsi="Segoe UI" w:cs="Segoe UI"/>
        </w:rPr>
        <w:t xml:space="preserve"> </w:t>
      </w:r>
      <w:r w:rsidRPr="007C4433">
        <w:rPr>
          <w:rFonts w:ascii="Segoe UI" w:hAnsi="Segoe UI" w:cs="Segoe UI"/>
        </w:rPr>
        <w:t xml:space="preserve"> </w:t>
      </w:r>
    </w:p>
    <w:p w:rsidR="00541918" w:rsidRPr="00541918" w:rsidRDefault="00541918" w:rsidP="00541918">
      <w:pPr>
        <w:pStyle w:val="BodyText"/>
        <w:spacing w:before="232"/>
        <w:ind w:right="133"/>
        <w:jc w:val="both"/>
        <w:rPr>
          <w:rFonts w:ascii="Segoe UI" w:hAnsi="Segoe UI" w:cs="Segoe UI"/>
          <w:b w:val="0"/>
          <w:sz w:val="22"/>
          <w:szCs w:val="22"/>
        </w:rPr>
      </w:pPr>
      <w:r w:rsidRPr="00541918">
        <w:rPr>
          <w:rFonts w:ascii="Segoe UI" w:hAnsi="Segoe UI" w:cs="Segoe UI"/>
          <w:b w:val="0"/>
          <w:sz w:val="22"/>
          <w:szCs w:val="22"/>
        </w:rPr>
        <w:t>To apply for this scholarship, please provide the following documentation:</w:t>
      </w:r>
    </w:p>
    <w:p w:rsidR="00541918" w:rsidRPr="00541918" w:rsidRDefault="00541918" w:rsidP="00541918">
      <w:pPr>
        <w:pStyle w:val="BodyText"/>
        <w:numPr>
          <w:ilvl w:val="0"/>
          <w:numId w:val="2"/>
        </w:numPr>
        <w:ind w:left="714" w:right="130" w:hanging="357"/>
        <w:jc w:val="both"/>
        <w:rPr>
          <w:rFonts w:ascii="Segoe UI" w:hAnsi="Segoe UI" w:cs="Segoe UI"/>
          <w:b w:val="0"/>
          <w:sz w:val="22"/>
          <w:szCs w:val="22"/>
        </w:rPr>
      </w:pPr>
      <w:r w:rsidRPr="00541918">
        <w:rPr>
          <w:rFonts w:ascii="Segoe UI" w:hAnsi="Segoe UI" w:cs="Segoe UI"/>
          <w:b w:val="0"/>
          <w:sz w:val="22"/>
          <w:szCs w:val="22"/>
        </w:rPr>
        <w:t>Completed AQUABALANCE PHD Application form</w:t>
      </w:r>
    </w:p>
    <w:p w:rsidR="00541918" w:rsidRPr="00541918" w:rsidRDefault="00541918" w:rsidP="00541918">
      <w:pPr>
        <w:pStyle w:val="BodyText"/>
        <w:numPr>
          <w:ilvl w:val="0"/>
          <w:numId w:val="2"/>
        </w:numPr>
        <w:ind w:left="714" w:right="130" w:hanging="357"/>
        <w:jc w:val="both"/>
        <w:rPr>
          <w:rFonts w:ascii="Segoe UI" w:hAnsi="Segoe UI" w:cs="Segoe UI"/>
          <w:b w:val="0"/>
          <w:sz w:val="22"/>
          <w:szCs w:val="22"/>
        </w:rPr>
      </w:pPr>
      <w:r w:rsidRPr="00541918">
        <w:rPr>
          <w:rFonts w:ascii="Segoe UI" w:hAnsi="Segoe UI" w:cs="Segoe UI"/>
          <w:b w:val="0"/>
          <w:sz w:val="22"/>
          <w:szCs w:val="22"/>
        </w:rPr>
        <w:t>Two electronic letters of reference from academic referees</w:t>
      </w:r>
    </w:p>
    <w:p w:rsidR="00541918" w:rsidRPr="00541918" w:rsidRDefault="00541918" w:rsidP="00541918">
      <w:pPr>
        <w:pStyle w:val="BodyText"/>
        <w:numPr>
          <w:ilvl w:val="0"/>
          <w:numId w:val="2"/>
        </w:numPr>
        <w:ind w:left="714" w:right="130" w:hanging="357"/>
        <w:jc w:val="both"/>
        <w:rPr>
          <w:rFonts w:ascii="Segoe UI" w:hAnsi="Segoe UI" w:cs="Segoe UI"/>
          <w:b w:val="0"/>
          <w:sz w:val="22"/>
          <w:szCs w:val="22"/>
        </w:rPr>
      </w:pPr>
      <w:r w:rsidRPr="00541918">
        <w:rPr>
          <w:rFonts w:ascii="Segoe UI" w:hAnsi="Segoe UI" w:cs="Segoe UI"/>
          <w:b w:val="0"/>
          <w:sz w:val="22"/>
          <w:szCs w:val="22"/>
        </w:rPr>
        <w:t>Transcript (s) of academic records</w:t>
      </w:r>
    </w:p>
    <w:p w:rsidR="00541918" w:rsidRPr="00541918" w:rsidRDefault="00541918" w:rsidP="00541918">
      <w:pPr>
        <w:pStyle w:val="BodyText"/>
        <w:spacing w:before="232"/>
        <w:ind w:right="133"/>
        <w:jc w:val="both"/>
        <w:rPr>
          <w:rFonts w:ascii="Segoe UI" w:hAnsi="Segoe UI" w:cs="Segoe UI"/>
          <w:b w:val="0"/>
          <w:sz w:val="22"/>
          <w:szCs w:val="22"/>
        </w:rPr>
      </w:pPr>
      <w:r w:rsidRPr="00541918">
        <w:rPr>
          <w:rFonts w:ascii="Segoe UI" w:hAnsi="Segoe UI" w:cs="Segoe UI"/>
          <w:b w:val="0"/>
          <w:sz w:val="22"/>
          <w:szCs w:val="22"/>
        </w:rPr>
        <w:t>Please</w:t>
      </w:r>
      <w:r w:rsidRPr="00541918">
        <w:rPr>
          <w:rFonts w:ascii="Segoe UI" w:hAnsi="Segoe UI" w:cs="Segoe UI"/>
          <w:b w:val="0"/>
          <w:spacing w:val="-8"/>
          <w:sz w:val="22"/>
          <w:szCs w:val="22"/>
        </w:rPr>
        <w:t xml:space="preserve"> </w:t>
      </w:r>
      <w:r w:rsidRPr="00541918">
        <w:rPr>
          <w:rFonts w:ascii="Segoe UI" w:hAnsi="Segoe UI" w:cs="Segoe UI"/>
          <w:b w:val="0"/>
          <w:sz w:val="22"/>
          <w:szCs w:val="22"/>
        </w:rPr>
        <w:t>send</w:t>
      </w:r>
      <w:r w:rsidRPr="00541918">
        <w:rPr>
          <w:rFonts w:ascii="Segoe UI" w:hAnsi="Segoe UI" w:cs="Segoe UI"/>
          <w:b w:val="0"/>
          <w:spacing w:val="-8"/>
          <w:sz w:val="22"/>
          <w:szCs w:val="22"/>
        </w:rPr>
        <w:t xml:space="preserve"> your </w:t>
      </w:r>
      <w:r w:rsidRPr="00541918">
        <w:rPr>
          <w:rFonts w:ascii="Segoe UI" w:hAnsi="Segoe UI" w:cs="Segoe UI"/>
          <w:b w:val="0"/>
          <w:sz w:val="22"/>
          <w:szCs w:val="22"/>
        </w:rPr>
        <w:t>Application</w:t>
      </w:r>
      <w:r w:rsidRPr="00541918">
        <w:rPr>
          <w:rFonts w:ascii="Segoe UI" w:hAnsi="Segoe UI" w:cs="Segoe UI"/>
          <w:b w:val="0"/>
          <w:spacing w:val="-11"/>
          <w:sz w:val="22"/>
          <w:szCs w:val="22"/>
        </w:rPr>
        <w:t xml:space="preserve"> </w:t>
      </w:r>
      <w:r w:rsidRPr="00541918">
        <w:rPr>
          <w:rFonts w:ascii="Segoe UI" w:hAnsi="Segoe UI" w:cs="Segoe UI"/>
          <w:b w:val="0"/>
          <w:sz w:val="22"/>
          <w:szCs w:val="22"/>
        </w:rPr>
        <w:t>Portfolio</w:t>
      </w:r>
      <w:r w:rsidRPr="00541918">
        <w:rPr>
          <w:rFonts w:ascii="Segoe UI" w:hAnsi="Segoe UI" w:cs="Segoe UI"/>
          <w:b w:val="0"/>
          <w:spacing w:val="-9"/>
          <w:sz w:val="22"/>
          <w:szCs w:val="22"/>
        </w:rPr>
        <w:t xml:space="preserve"> </w:t>
      </w:r>
      <w:r w:rsidRPr="00541918">
        <w:rPr>
          <w:rFonts w:ascii="Segoe UI" w:hAnsi="Segoe UI" w:cs="Segoe UI"/>
          <w:b w:val="0"/>
          <w:sz w:val="22"/>
          <w:szCs w:val="22"/>
        </w:rPr>
        <w:t xml:space="preserve">to </w:t>
      </w:r>
      <w:hyperlink r:id="rId12" w:history="1">
        <w:r w:rsidRPr="00541918">
          <w:rPr>
            <w:rStyle w:val="Hyperlink"/>
            <w:rFonts w:ascii="Segoe UI" w:hAnsi="Segoe UI" w:cs="Segoe UI"/>
            <w:b w:val="0"/>
            <w:sz w:val="22"/>
            <w:szCs w:val="22"/>
          </w:rPr>
          <w:t>john.morrissey@mic.ul.ie</w:t>
        </w:r>
      </w:hyperlink>
      <w:r w:rsidRPr="00541918">
        <w:rPr>
          <w:rFonts w:ascii="Segoe UI" w:hAnsi="Segoe UI" w:cs="Segoe UI"/>
          <w:b w:val="0"/>
          <w:sz w:val="22"/>
          <w:szCs w:val="22"/>
        </w:rPr>
        <w:t xml:space="preserve"> </w:t>
      </w:r>
      <w:r w:rsidRPr="00541918">
        <w:rPr>
          <w:rFonts w:ascii="Segoe UI" w:hAnsi="Segoe UI" w:cs="Segoe UI"/>
          <w:sz w:val="22"/>
          <w:szCs w:val="22"/>
        </w:rPr>
        <w:t xml:space="preserve">by </w:t>
      </w:r>
      <w:r w:rsidRPr="00541918">
        <w:rPr>
          <w:rFonts w:ascii="Segoe UI" w:hAnsi="Segoe UI" w:cs="Segoe UI"/>
          <w:color w:val="FF0000"/>
          <w:sz w:val="22"/>
          <w:szCs w:val="22"/>
          <w:u w:val="single"/>
        </w:rPr>
        <w:t>1</w:t>
      </w:r>
      <w:r w:rsidR="003B6C2B">
        <w:rPr>
          <w:rFonts w:ascii="Segoe UI" w:hAnsi="Segoe UI" w:cs="Segoe UI"/>
          <w:color w:val="FF0000"/>
          <w:sz w:val="22"/>
          <w:szCs w:val="22"/>
          <w:u w:val="single"/>
        </w:rPr>
        <w:t>4</w:t>
      </w:r>
      <w:r w:rsidRPr="003B6C2B">
        <w:rPr>
          <w:rFonts w:ascii="Segoe UI" w:hAnsi="Segoe UI" w:cs="Segoe UI"/>
          <w:color w:val="FF0000"/>
          <w:sz w:val="22"/>
          <w:szCs w:val="22"/>
          <w:u w:val="single"/>
          <w:vertAlign w:val="superscript"/>
        </w:rPr>
        <w:t>th</w:t>
      </w:r>
      <w:r w:rsidR="003B6C2B">
        <w:rPr>
          <w:rFonts w:ascii="Segoe UI" w:hAnsi="Segoe UI" w:cs="Segoe UI"/>
          <w:color w:val="FF0000"/>
          <w:sz w:val="22"/>
          <w:szCs w:val="22"/>
          <w:u w:val="single"/>
        </w:rPr>
        <w:t xml:space="preserve"> </w:t>
      </w:r>
      <w:r w:rsidRPr="00541918">
        <w:rPr>
          <w:rFonts w:ascii="Segoe UI" w:hAnsi="Segoe UI" w:cs="Segoe UI"/>
          <w:color w:val="FF0000"/>
          <w:sz w:val="22"/>
          <w:szCs w:val="22"/>
          <w:u w:val="single"/>
        </w:rPr>
        <w:t>June 2024</w:t>
      </w:r>
      <w:r w:rsidRPr="00541918">
        <w:rPr>
          <w:rFonts w:ascii="Segoe UI" w:hAnsi="Segoe UI" w:cs="Segoe UI"/>
          <w:b w:val="0"/>
          <w:sz w:val="22"/>
          <w:szCs w:val="22"/>
        </w:rPr>
        <w:t>. Applications must be completed electronically – handwritten applications will not be considered.</w:t>
      </w:r>
    </w:p>
    <w:p w:rsidR="00541918" w:rsidRDefault="00541918" w:rsidP="00941BBD">
      <w:pPr>
        <w:rPr>
          <w:rFonts w:ascii="Segoe UI" w:hAnsi="Segoe UI" w:cs="Segoe UI"/>
        </w:rPr>
      </w:pPr>
    </w:p>
    <w:p w:rsidR="00941BBD" w:rsidRDefault="00941BBD" w:rsidP="00941BBD">
      <w:pPr>
        <w:rPr>
          <w:rFonts w:ascii="Segoe UI" w:hAnsi="Segoe UI" w:cs="Segoe UI"/>
        </w:rPr>
      </w:pPr>
      <w:bookmarkStart w:id="0" w:name="_GoBack"/>
      <w:bookmarkEnd w:id="0"/>
    </w:p>
    <w:sectPr w:rsidR="00941BBD" w:rsidSect="00A869E3">
      <w:headerReference w:type="default" r:id="rId13"/>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262" w:rsidRDefault="001F5262" w:rsidP="0098186A">
      <w:pPr>
        <w:spacing w:after="0" w:line="240" w:lineRule="auto"/>
      </w:pPr>
      <w:r>
        <w:separator/>
      </w:r>
    </w:p>
  </w:endnote>
  <w:endnote w:type="continuationSeparator" w:id="0">
    <w:p w:rsidR="001F5262" w:rsidRDefault="001F5262" w:rsidP="0098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262" w:rsidRDefault="001F5262" w:rsidP="0098186A">
      <w:pPr>
        <w:spacing w:after="0" w:line="240" w:lineRule="auto"/>
      </w:pPr>
      <w:r>
        <w:separator/>
      </w:r>
    </w:p>
  </w:footnote>
  <w:footnote w:type="continuationSeparator" w:id="0">
    <w:p w:rsidR="001F5262" w:rsidRDefault="001F5262" w:rsidP="0098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A37" w:rsidRPr="00574A37" w:rsidRDefault="00574A37" w:rsidP="00574A3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4084E"/>
    <w:multiLevelType w:val="hybridMultilevel"/>
    <w:tmpl w:val="715C7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D1B386A"/>
    <w:multiLevelType w:val="multilevel"/>
    <w:tmpl w:val="F60A9F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5B"/>
    <w:rsid w:val="00004C15"/>
    <w:rsid w:val="000168AD"/>
    <w:rsid w:val="00022D19"/>
    <w:rsid w:val="0002358C"/>
    <w:rsid w:val="00062783"/>
    <w:rsid w:val="00070B53"/>
    <w:rsid w:val="00086640"/>
    <w:rsid w:val="000947E0"/>
    <w:rsid w:val="00095430"/>
    <w:rsid w:val="000A283E"/>
    <w:rsid w:val="000D00B4"/>
    <w:rsid w:val="000F7C75"/>
    <w:rsid w:val="00131183"/>
    <w:rsid w:val="00151681"/>
    <w:rsid w:val="001D2A42"/>
    <w:rsid w:val="001F5262"/>
    <w:rsid w:val="002003C6"/>
    <w:rsid w:val="002106FE"/>
    <w:rsid w:val="002260C7"/>
    <w:rsid w:val="00231C3D"/>
    <w:rsid w:val="002668AD"/>
    <w:rsid w:val="002B0142"/>
    <w:rsid w:val="002F3E37"/>
    <w:rsid w:val="00324592"/>
    <w:rsid w:val="003641E9"/>
    <w:rsid w:val="00367BE0"/>
    <w:rsid w:val="003B6C2B"/>
    <w:rsid w:val="004006CF"/>
    <w:rsid w:val="00402868"/>
    <w:rsid w:val="004278AA"/>
    <w:rsid w:val="004365D2"/>
    <w:rsid w:val="004629CD"/>
    <w:rsid w:val="00483D91"/>
    <w:rsid w:val="00486123"/>
    <w:rsid w:val="00541918"/>
    <w:rsid w:val="00574A37"/>
    <w:rsid w:val="005A425C"/>
    <w:rsid w:val="005E573B"/>
    <w:rsid w:val="00692E16"/>
    <w:rsid w:val="006A5B59"/>
    <w:rsid w:val="006B27EF"/>
    <w:rsid w:val="0073673F"/>
    <w:rsid w:val="00746EE1"/>
    <w:rsid w:val="00746F20"/>
    <w:rsid w:val="007C4433"/>
    <w:rsid w:val="007D0425"/>
    <w:rsid w:val="007D04F5"/>
    <w:rsid w:val="00801A9B"/>
    <w:rsid w:val="008678C0"/>
    <w:rsid w:val="0088169F"/>
    <w:rsid w:val="00883D8C"/>
    <w:rsid w:val="00895D5B"/>
    <w:rsid w:val="00933DFD"/>
    <w:rsid w:val="00941BBD"/>
    <w:rsid w:val="009512C1"/>
    <w:rsid w:val="0098186A"/>
    <w:rsid w:val="009A38A6"/>
    <w:rsid w:val="00A26BF4"/>
    <w:rsid w:val="00A869E3"/>
    <w:rsid w:val="00AE2BF6"/>
    <w:rsid w:val="00AF081F"/>
    <w:rsid w:val="00B101B8"/>
    <w:rsid w:val="00B17E1C"/>
    <w:rsid w:val="00B25348"/>
    <w:rsid w:val="00B36978"/>
    <w:rsid w:val="00B549AC"/>
    <w:rsid w:val="00B62C20"/>
    <w:rsid w:val="00BE3888"/>
    <w:rsid w:val="00C72DD1"/>
    <w:rsid w:val="00C7486B"/>
    <w:rsid w:val="00C87F5F"/>
    <w:rsid w:val="00CB1E8A"/>
    <w:rsid w:val="00D31B87"/>
    <w:rsid w:val="00DA2166"/>
    <w:rsid w:val="00E54054"/>
    <w:rsid w:val="00E94016"/>
    <w:rsid w:val="00EB5D95"/>
    <w:rsid w:val="00F048E6"/>
    <w:rsid w:val="00F54490"/>
    <w:rsid w:val="00F722F9"/>
    <w:rsid w:val="00FA2AA1"/>
    <w:rsid w:val="00FD03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41C6"/>
  <w15:chartTrackingRefBased/>
  <w15:docId w15:val="{C2E2086A-D620-4786-B504-DD4907D6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D5B"/>
    <w:pPr>
      <w:spacing w:after="200" w:line="276" w:lineRule="auto"/>
    </w:pPr>
    <w:rPr>
      <w:sz w:val="22"/>
      <w:szCs w:val="22"/>
      <w:lang w:eastAsia="en-US"/>
    </w:rPr>
  </w:style>
  <w:style w:type="paragraph" w:styleId="Heading1">
    <w:name w:val="heading 1"/>
    <w:basedOn w:val="Normal"/>
    <w:next w:val="Normal"/>
    <w:link w:val="Heading1Char"/>
    <w:uiPriority w:val="9"/>
    <w:qFormat/>
    <w:rsid w:val="00086640"/>
    <w:pPr>
      <w:keepNext/>
      <w:keepLines/>
      <w:spacing w:before="240" w:after="0" w:line="240" w:lineRule="auto"/>
      <w:outlineLvl w:val="0"/>
    </w:pPr>
    <w:rPr>
      <w:rFonts w:asciiTheme="minorHAnsi" w:eastAsiaTheme="majorEastAsia" w:hAnsiTheme="minorHAnsi" w:cstheme="majorBidi"/>
      <w:b/>
      <w:sz w:val="24"/>
      <w:szCs w:val="32"/>
    </w:rPr>
  </w:style>
  <w:style w:type="paragraph" w:styleId="Heading3">
    <w:name w:val="heading 3"/>
    <w:basedOn w:val="Normal"/>
    <w:next w:val="Normal"/>
    <w:link w:val="Heading3Char"/>
    <w:uiPriority w:val="9"/>
    <w:unhideWhenUsed/>
    <w:qFormat/>
    <w:rsid w:val="00B101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8186A"/>
    <w:pPr>
      <w:spacing w:after="0" w:line="240" w:lineRule="auto"/>
      <w:outlineLvl w:val="3"/>
    </w:pPr>
    <w:rPr>
      <w:rFonts w:ascii="Times New Roman" w:eastAsia="Times New Roman" w:hAnsi="Times New Roman"/>
      <w:b/>
      <w:bCs/>
      <w:color w:val="1E3C7B"/>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D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5D5B"/>
    <w:rPr>
      <w:rFonts w:ascii="Tahoma" w:hAnsi="Tahoma" w:cs="Tahoma"/>
      <w:sz w:val="16"/>
      <w:szCs w:val="16"/>
    </w:rPr>
  </w:style>
  <w:style w:type="paragraph" w:styleId="Header">
    <w:name w:val="header"/>
    <w:basedOn w:val="Normal"/>
    <w:link w:val="HeaderChar"/>
    <w:uiPriority w:val="99"/>
    <w:unhideWhenUsed/>
    <w:rsid w:val="00981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86A"/>
  </w:style>
  <w:style w:type="paragraph" w:styleId="Footer">
    <w:name w:val="footer"/>
    <w:basedOn w:val="Normal"/>
    <w:link w:val="FooterChar"/>
    <w:uiPriority w:val="99"/>
    <w:unhideWhenUsed/>
    <w:rsid w:val="00981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86A"/>
  </w:style>
  <w:style w:type="character" w:styleId="Hyperlink">
    <w:name w:val="Hyperlink"/>
    <w:uiPriority w:val="99"/>
    <w:unhideWhenUsed/>
    <w:rsid w:val="0098186A"/>
    <w:rPr>
      <w:color w:val="0000FF"/>
      <w:u w:val="single"/>
    </w:rPr>
  </w:style>
  <w:style w:type="character" w:customStyle="1" w:styleId="Heading4Char">
    <w:name w:val="Heading 4 Char"/>
    <w:link w:val="Heading4"/>
    <w:uiPriority w:val="9"/>
    <w:rsid w:val="0098186A"/>
    <w:rPr>
      <w:rFonts w:ascii="Times New Roman" w:eastAsia="Times New Roman" w:hAnsi="Times New Roman" w:cs="Times New Roman"/>
      <w:b/>
      <w:bCs/>
      <w:color w:val="1E3C7B"/>
      <w:sz w:val="24"/>
      <w:szCs w:val="24"/>
      <w:lang w:eastAsia="en-IE"/>
    </w:rPr>
  </w:style>
  <w:style w:type="character" w:styleId="Strong">
    <w:name w:val="Strong"/>
    <w:uiPriority w:val="22"/>
    <w:qFormat/>
    <w:rsid w:val="0098186A"/>
    <w:rPr>
      <w:b/>
      <w:bCs/>
    </w:rPr>
  </w:style>
  <w:style w:type="character" w:styleId="Emphasis">
    <w:name w:val="Emphasis"/>
    <w:uiPriority w:val="20"/>
    <w:qFormat/>
    <w:rsid w:val="0098186A"/>
    <w:rPr>
      <w:i/>
      <w:iCs/>
    </w:rPr>
  </w:style>
  <w:style w:type="character" w:customStyle="1" w:styleId="Heading3Char">
    <w:name w:val="Heading 3 Char"/>
    <w:basedOn w:val="DefaultParagraphFont"/>
    <w:link w:val="Heading3"/>
    <w:uiPriority w:val="9"/>
    <w:rsid w:val="00B101B8"/>
    <w:rPr>
      <w:rFonts w:asciiTheme="majorHAnsi" w:eastAsiaTheme="majorEastAsia" w:hAnsiTheme="majorHAnsi" w:cstheme="majorBidi"/>
      <w:color w:val="1F3763" w:themeColor="accent1" w:themeShade="7F"/>
      <w:sz w:val="24"/>
      <w:szCs w:val="24"/>
      <w:lang w:eastAsia="en-US"/>
    </w:rPr>
  </w:style>
  <w:style w:type="character" w:customStyle="1" w:styleId="Heading1Char">
    <w:name w:val="Heading 1 Char"/>
    <w:basedOn w:val="DefaultParagraphFont"/>
    <w:link w:val="Heading1"/>
    <w:uiPriority w:val="9"/>
    <w:rsid w:val="00086640"/>
    <w:rPr>
      <w:rFonts w:asciiTheme="minorHAnsi" w:eastAsiaTheme="majorEastAsia" w:hAnsiTheme="minorHAnsi" w:cstheme="majorBidi"/>
      <w:b/>
      <w:sz w:val="24"/>
      <w:szCs w:val="32"/>
      <w:lang w:eastAsia="en-US"/>
    </w:rPr>
  </w:style>
  <w:style w:type="character" w:styleId="UnresolvedMention">
    <w:name w:val="Unresolved Mention"/>
    <w:basedOn w:val="DefaultParagraphFont"/>
    <w:uiPriority w:val="99"/>
    <w:semiHidden/>
    <w:unhideWhenUsed/>
    <w:rsid w:val="007C4433"/>
    <w:rPr>
      <w:color w:val="605E5C"/>
      <w:shd w:val="clear" w:color="auto" w:fill="E1DFDD"/>
    </w:rPr>
  </w:style>
  <w:style w:type="paragraph" w:styleId="BodyText">
    <w:name w:val="Body Text"/>
    <w:basedOn w:val="Normal"/>
    <w:link w:val="BodyTextChar"/>
    <w:uiPriority w:val="1"/>
    <w:qFormat/>
    <w:rsid w:val="00541918"/>
    <w:pPr>
      <w:widowControl w:val="0"/>
      <w:autoSpaceDE w:val="0"/>
      <w:autoSpaceDN w:val="0"/>
      <w:spacing w:after="0" w:line="240" w:lineRule="auto"/>
    </w:pPr>
    <w:rPr>
      <w:rFonts w:cs="Calibri"/>
      <w:b/>
      <w:bCs/>
      <w:sz w:val="24"/>
      <w:szCs w:val="24"/>
      <w:lang w:eastAsia="en-IE" w:bidi="en-IE"/>
    </w:rPr>
  </w:style>
  <w:style w:type="character" w:customStyle="1" w:styleId="BodyTextChar">
    <w:name w:val="Body Text Char"/>
    <w:basedOn w:val="DefaultParagraphFont"/>
    <w:link w:val="BodyText"/>
    <w:uiPriority w:val="1"/>
    <w:rsid w:val="00541918"/>
    <w:rPr>
      <w:rFonts w:cs="Calibri"/>
      <w:b/>
      <w:bCs/>
      <w:sz w:val="24"/>
      <w:szCs w:val="24"/>
      <w:lang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9461">
      <w:bodyDiv w:val="1"/>
      <w:marLeft w:val="0"/>
      <w:marRight w:val="315"/>
      <w:marTop w:val="0"/>
      <w:marBottom w:val="0"/>
      <w:divBdr>
        <w:top w:val="none" w:sz="0" w:space="0" w:color="auto"/>
        <w:left w:val="none" w:sz="0" w:space="0" w:color="auto"/>
        <w:bottom w:val="none" w:sz="0" w:space="0" w:color="auto"/>
        <w:right w:val="none" w:sz="0" w:space="0" w:color="auto"/>
      </w:divBdr>
      <w:divsChild>
        <w:div w:id="981084330">
          <w:marLeft w:val="0"/>
          <w:marRight w:val="0"/>
          <w:marTop w:val="0"/>
          <w:marBottom w:val="0"/>
          <w:divBdr>
            <w:top w:val="none" w:sz="0" w:space="0" w:color="auto"/>
            <w:left w:val="none" w:sz="0" w:space="0" w:color="auto"/>
            <w:bottom w:val="none" w:sz="0" w:space="0" w:color="auto"/>
            <w:right w:val="none" w:sz="0" w:space="0" w:color="auto"/>
          </w:divBdr>
          <w:divsChild>
            <w:div w:id="21783605">
              <w:marLeft w:val="0"/>
              <w:marRight w:val="0"/>
              <w:marTop w:val="0"/>
              <w:marBottom w:val="0"/>
              <w:divBdr>
                <w:top w:val="none" w:sz="0" w:space="0" w:color="auto"/>
                <w:left w:val="none" w:sz="0" w:space="0" w:color="auto"/>
                <w:bottom w:val="none" w:sz="0" w:space="0" w:color="auto"/>
                <w:right w:val="none" w:sz="0" w:space="0" w:color="auto"/>
              </w:divBdr>
            </w:div>
            <w:div w:id="27727645">
              <w:marLeft w:val="0"/>
              <w:marRight w:val="0"/>
              <w:marTop w:val="0"/>
              <w:marBottom w:val="0"/>
              <w:divBdr>
                <w:top w:val="none" w:sz="0" w:space="0" w:color="auto"/>
                <w:left w:val="none" w:sz="0" w:space="0" w:color="auto"/>
                <w:bottom w:val="none" w:sz="0" w:space="0" w:color="auto"/>
                <w:right w:val="none" w:sz="0" w:space="0" w:color="auto"/>
              </w:divBdr>
            </w:div>
            <w:div w:id="34040552">
              <w:marLeft w:val="0"/>
              <w:marRight w:val="0"/>
              <w:marTop w:val="0"/>
              <w:marBottom w:val="0"/>
              <w:divBdr>
                <w:top w:val="none" w:sz="0" w:space="0" w:color="auto"/>
                <w:left w:val="none" w:sz="0" w:space="0" w:color="auto"/>
                <w:bottom w:val="none" w:sz="0" w:space="0" w:color="auto"/>
                <w:right w:val="none" w:sz="0" w:space="0" w:color="auto"/>
              </w:divBdr>
            </w:div>
            <w:div w:id="53509700">
              <w:marLeft w:val="0"/>
              <w:marRight w:val="0"/>
              <w:marTop w:val="0"/>
              <w:marBottom w:val="0"/>
              <w:divBdr>
                <w:top w:val="none" w:sz="0" w:space="0" w:color="auto"/>
                <w:left w:val="none" w:sz="0" w:space="0" w:color="auto"/>
                <w:bottom w:val="none" w:sz="0" w:space="0" w:color="auto"/>
                <w:right w:val="none" w:sz="0" w:space="0" w:color="auto"/>
              </w:divBdr>
            </w:div>
            <w:div w:id="111826615">
              <w:marLeft w:val="0"/>
              <w:marRight w:val="0"/>
              <w:marTop w:val="0"/>
              <w:marBottom w:val="0"/>
              <w:divBdr>
                <w:top w:val="none" w:sz="0" w:space="0" w:color="auto"/>
                <w:left w:val="none" w:sz="0" w:space="0" w:color="auto"/>
                <w:bottom w:val="none" w:sz="0" w:space="0" w:color="auto"/>
                <w:right w:val="none" w:sz="0" w:space="0" w:color="auto"/>
              </w:divBdr>
            </w:div>
            <w:div w:id="131482344">
              <w:marLeft w:val="0"/>
              <w:marRight w:val="0"/>
              <w:marTop w:val="0"/>
              <w:marBottom w:val="0"/>
              <w:divBdr>
                <w:top w:val="none" w:sz="0" w:space="0" w:color="auto"/>
                <w:left w:val="none" w:sz="0" w:space="0" w:color="auto"/>
                <w:bottom w:val="none" w:sz="0" w:space="0" w:color="auto"/>
                <w:right w:val="none" w:sz="0" w:space="0" w:color="auto"/>
              </w:divBdr>
            </w:div>
            <w:div w:id="156264869">
              <w:marLeft w:val="0"/>
              <w:marRight w:val="0"/>
              <w:marTop w:val="0"/>
              <w:marBottom w:val="0"/>
              <w:divBdr>
                <w:top w:val="none" w:sz="0" w:space="0" w:color="auto"/>
                <w:left w:val="none" w:sz="0" w:space="0" w:color="auto"/>
                <w:bottom w:val="none" w:sz="0" w:space="0" w:color="auto"/>
                <w:right w:val="none" w:sz="0" w:space="0" w:color="auto"/>
              </w:divBdr>
            </w:div>
            <w:div w:id="210193512">
              <w:marLeft w:val="0"/>
              <w:marRight w:val="0"/>
              <w:marTop w:val="0"/>
              <w:marBottom w:val="0"/>
              <w:divBdr>
                <w:top w:val="none" w:sz="0" w:space="0" w:color="auto"/>
                <w:left w:val="none" w:sz="0" w:space="0" w:color="auto"/>
                <w:bottom w:val="none" w:sz="0" w:space="0" w:color="auto"/>
                <w:right w:val="none" w:sz="0" w:space="0" w:color="auto"/>
              </w:divBdr>
            </w:div>
            <w:div w:id="272368926">
              <w:marLeft w:val="0"/>
              <w:marRight w:val="0"/>
              <w:marTop w:val="0"/>
              <w:marBottom w:val="0"/>
              <w:divBdr>
                <w:top w:val="none" w:sz="0" w:space="0" w:color="auto"/>
                <w:left w:val="none" w:sz="0" w:space="0" w:color="auto"/>
                <w:bottom w:val="none" w:sz="0" w:space="0" w:color="auto"/>
                <w:right w:val="none" w:sz="0" w:space="0" w:color="auto"/>
              </w:divBdr>
            </w:div>
            <w:div w:id="281421534">
              <w:marLeft w:val="0"/>
              <w:marRight w:val="0"/>
              <w:marTop w:val="0"/>
              <w:marBottom w:val="0"/>
              <w:divBdr>
                <w:top w:val="none" w:sz="0" w:space="0" w:color="auto"/>
                <w:left w:val="none" w:sz="0" w:space="0" w:color="auto"/>
                <w:bottom w:val="none" w:sz="0" w:space="0" w:color="auto"/>
                <w:right w:val="none" w:sz="0" w:space="0" w:color="auto"/>
              </w:divBdr>
            </w:div>
            <w:div w:id="326400814">
              <w:marLeft w:val="0"/>
              <w:marRight w:val="0"/>
              <w:marTop w:val="0"/>
              <w:marBottom w:val="0"/>
              <w:divBdr>
                <w:top w:val="none" w:sz="0" w:space="0" w:color="auto"/>
                <w:left w:val="none" w:sz="0" w:space="0" w:color="auto"/>
                <w:bottom w:val="none" w:sz="0" w:space="0" w:color="auto"/>
                <w:right w:val="none" w:sz="0" w:space="0" w:color="auto"/>
              </w:divBdr>
            </w:div>
            <w:div w:id="389116659">
              <w:marLeft w:val="0"/>
              <w:marRight w:val="0"/>
              <w:marTop w:val="0"/>
              <w:marBottom w:val="0"/>
              <w:divBdr>
                <w:top w:val="none" w:sz="0" w:space="0" w:color="auto"/>
                <w:left w:val="none" w:sz="0" w:space="0" w:color="auto"/>
                <w:bottom w:val="none" w:sz="0" w:space="0" w:color="auto"/>
                <w:right w:val="none" w:sz="0" w:space="0" w:color="auto"/>
              </w:divBdr>
            </w:div>
            <w:div w:id="477117500">
              <w:marLeft w:val="0"/>
              <w:marRight w:val="0"/>
              <w:marTop w:val="100"/>
              <w:marBottom w:val="240"/>
              <w:divBdr>
                <w:top w:val="none" w:sz="0" w:space="0" w:color="auto"/>
                <w:left w:val="none" w:sz="0" w:space="0" w:color="auto"/>
                <w:bottom w:val="none" w:sz="0" w:space="0" w:color="auto"/>
                <w:right w:val="none" w:sz="0" w:space="0" w:color="auto"/>
              </w:divBdr>
            </w:div>
            <w:div w:id="500120114">
              <w:marLeft w:val="0"/>
              <w:marRight w:val="0"/>
              <w:marTop w:val="100"/>
              <w:marBottom w:val="240"/>
              <w:divBdr>
                <w:top w:val="none" w:sz="0" w:space="0" w:color="auto"/>
                <w:left w:val="none" w:sz="0" w:space="0" w:color="auto"/>
                <w:bottom w:val="none" w:sz="0" w:space="0" w:color="auto"/>
                <w:right w:val="none" w:sz="0" w:space="0" w:color="auto"/>
              </w:divBdr>
            </w:div>
            <w:div w:id="500892435">
              <w:marLeft w:val="0"/>
              <w:marRight w:val="0"/>
              <w:marTop w:val="0"/>
              <w:marBottom w:val="0"/>
              <w:divBdr>
                <w:top w:val="none" w:sz="0" w:space="0" w:color="auto"/>
                <w:left w:val="none" w:sz="0" w:space="0" w:color="auto"/>
                <w:bottom w:val="none" w:sz="0" w:space="0" w:color="auto"/>
                <w:right w:val="none" w:sz="0" w:space="0" w:color="auto"/>
              </w:divBdr>
            </w:div>
            <w:div w:id="520970200">
              <w:marLeft w:val="0"/>
              <w:marRight w:val="0"/>
              <w:marTop w:val="0"/>
              <w:marBottom w:val="0"/>
              <w:divBdr>
                <w:top w:val="none" w:sz="0" w:space="0" w:color="auto"/>
                <w:left w:val="none" w:sz="0" w:space="0" w:color="auto"/>
                <w:bottom w:val="none" w:sz="0" w:space="0" w:color="auto"/>
                <w:right w:val="none" w:sz="0" w:space="0" w:color="auto"/>
              </w:divBdr>
            </w:div>
            <w:div w:id="531724643">
              <w:marLeft w:val="0"/>
              <w:marRight w:val="0"/>
              <w:marTop w:val="0"/>
              <w:marBottom w:val="0"/>
              <w:divBdr>
                <w:top w:val="none" w:sz="0" w:space="0" w:color="auto"/>
                <w:left w:val="none" w:sz="0" w:space="0" w:color="auto"/>
                <w:bottom w:val="none" w:sz="0" w:space="0" w:color="auto"/>
                <w:right w:val="none" w:sz="0" w:space="0" w:color="auto"/>
              </w:divBdr>
            </w:div>
            <w:div w:id="539586861">
              <w:marLeft w:val="0"/>
              <w:marRight w:val="0"/>
              <w:marTop w:val="0"/>
              <w:marBottom w:val="0"/>
              <w:divBdr>
                <w:top w:val="none" w:sz="0" w:space="0" w:color="auto"/>
                <w:left w:val="none" w:sz="0" w:space="0" w:color="auto"/>
                <w:bottom w:val="none" w:sz="0" w:space="0" w:color="auto"/>
                <w:right w:val="none" w:sz="0" w:space="0" w:color="auto"/>
              </w:divBdr>
            </w:div>
            <w:div w:id="575239966">
              <w:marLeft w:val="0"/>
              <w:marRight w:val="0"/>
              <w:marTop w:val="0"/>
              <w:marBottom w:val="0"/>
              <w:divBdr>
                <w:top w:val="none" w:sz="0" w:space="0" w:color="auto"/>
                <w:left w:val="none" w:sz="0" w:space="0" w:color="auto"/>
                <w:bottom w:val="none" w:sz="0" w:space="0" w:color="auto"/>
                <w:right w:val="none" w:sz="0" w:space="0" w:color="auto"/>
              </w:divBdr>
            </w:div>
            <w:div w:id="623535380">
              <w:marLeft w:val="0"/>
              <w:marRight w:val="0"/>
              <w:marTop w:val="0"/>
              <w:marBottom w:val="0"/>
              <w:divBdr>
                <w:top w:val="none" w:sz="0" w:space="0" w:color="auto"/>
                <w:left w:val="none" w:sz="0" w:space="0" w:color="auto"/>
                <w:bottom w:val="none" w:sz="0" w:space="0" w:color="auto"/>
                <w:right w:val="none" w:sz="0" w:space="0" w:color="auto"/>
              </w:divBdr>
            </w:div>
            <w:div w:id="634333622">
              <w:marLeft w:val="0"/>
              <w:marRight w:val="0"/>
              <w:marTop w:val="0"/>
              <w:marBottom w:val="0"/>
              <w:divBdr>
                <w:top w:val="none" w:sz="0" w:space="0" w:color="auto"/>
                <w:left w:val="none" w:sz="0" w:space="0" w:color="auto"/>
                <w:bottom w:val="none" w:sz="0" w:space="0" w:color="auto"/>
                <w:right w:val="none" w:sz="0" w:space="0" w:color="auto"/>
              </w:divBdr>
            </w:div>
            <w:div w:id="640237341">
              <w:marLeft w:val="0"/>
              <w:marRight w:val="0"/>
              <w:marTop w:val="0"/>
              <w:marBottom w:val="0"/>
              <w:divBdr>
                <w:top w:val="none" w:sz="0" w:space="0" w:color="auto"/>
                <w:left w:val="none" w:sz="0" w:space="0" w:color="auto"/>
                <w:bottom w:val="none" w:sz="0" w:space="0" w:color="auto"/>
                <w:right w:val="none" w:sz="0" w:space="0" w:color="auto"/>
              </w:divBdr>
            </w:div>
            <w:div w:id="675351735">
              <w:marLeft w:val="0"/>
              <w:marRight w:val="0"/>
              <w:marTop w:val="0"/>
              <w:marBottom w:val="0"/>
              <w:divBdr>
                <w:top w:val="none" w:sz="0" w:space="0" w:color="auto"/>
                <w:left w:val="none" w:sz="0" w:space="0" w:color="auto"/>
                <w:bottom w:val="none" w:sz="0" w:space="0" w:color="auto"/>
                <w:right w:val="none" w:sz="0" w:space="0" w:color="auto"/>
              </w:divBdr>
            </w:div>
            <w:div w:id="679770374">
              <w:marLeft w:val="0"/>
              <w:marRight w:val="0"/>
              <w:marTop w:val="0"/>
              <w:marBottom w:val="0"/>
              <w:divBdr>
                <w:top w:val="none" w:sz="0" w:space="0" w:color="auto"/>
                <w:left w:val="none" w:sz="0" w:space="0" w:color="auto"/>
                <w:bottom w:val="none" w:sz="0" w:space="0" w:color="auto"/>
                <w:right w:val="none" w:sz="0" w:space="0" w:color="auto"/>
              </w:divBdr>
            </w:div>
            <w:div w:id="730033331">
              <w:marLeft w:val="0"/>
              <w:marRight w:val="0"/>
              <w:marTop w:val="0"/>
              <w:marBottom w:val="0"/>
              <w:divBdr>
                <w:top w:val="none" w:sz="0" w:space="0" w:color="auto"/>
                <w:left w:val="none" w:sz="0" w:space="0" w:color="auto"/>
                <w:bottom w:val="none" w:sz="0" w:space="0" w:color="auto"/>
                <w:right w:val="none" w:sz="0" w:space="0" w:color="auto"/>
              </w:divBdr>
            </w:div>
            <w:div w:id="760611504">
              <w:marLeft w:val="0"/>
              <w:marRight w:val="0"/>
              <w:marTop w:val="0"/>
              <w:marBottom w:val="0"/>
              <w:divBdr>
                <w:top w:val="none" w:sz="0" w:space="0" w:color="auto"/>
                <w:left w:val="none" w:sz="0" w:space="0" w:color="auto"/>
                <w:bottom w:val="none" w:sz="0" w:space="0" w:color="auto"/>
                <w:right w:val="none" w:sz="0" w:space="0" w:color="auto"/>
              </w:divBdr>
            </w:div>
            <w:div w:id="897395229">
              <w:marLeft w:val="0"/>
              <w:marRight w:val="0"/>
              <w:marTop w:val="0"/>
              <w:marBottom w:val="0"/>
              <w:divBdr>
                <w:top w:val="none" w:sz="0" w:space="0" w:color="auto"/>
                <w:left w:val="none" w:sz="0" w:space="0" w:color="auto"/>
                <w:bottom w:val="none" w:sz="0" w:space="0" w:color="auto"/>
                <w:right w:val="none" w:sz="0" w:space="0" w:color="auto"/>
              </w:divBdr>
            </w:div>
            <w:div w:id="1014107902">
              <w:marLeft w:val="0"/>
              <w:marRight w:val="0"/>
              <w:marTop w:val="0"/>
              <w:marBottom w:val="0"/>
              <w:divBdr>
                <w:top w:val="none" w:sz="0" w:space="0" w:color="auto"/>
                <w:left w:val="none" w:sz="0" w:space="0" w:color="auto"/>
                <w:bottom w:val="none" w:sz="0" w:space="0" w:color="auto"/>
                <w:right w:val="none" w:sz="0" w:space="0" w:color="auto"/>
              </w:divBdr>
            </w:div>
            <w:div w:id="1022247193">
              <w:marLeft w:val="0"/>
              <w:marRight w:val="0"/>
              <w:marTop w:val="0"/>
              <w:marBottom w:val="0"/>
              <w:divBdr>
                <w:top w:val="none" w:sz="0" w:space="0" w:color="auto"/>
                <w:left w:val="none" w:sz="0" w:space="0" w:color="auto"/>
                <w:bottom w:val="none" w:sz="0" w:space="0" w:color="auto"/>
                <w:right w:val="none" w:sz="0" w:space="0" w:color="auto"/>
              </w:divBdr>
            </w:div>
            <w:div w:id="1071078062">
              <w:marLeft w:val="0"/>
              <w:marRight w:val="0"/>
              <w:marTop w:val="0"/>
              <w:marBottom w:val="0"/>
              <w:divBdr>
                <w:top w:val="none" w:sz="0" w:space="0" w:color="auto"/>
                <w:left w:val="none" w:sz="0" w:space="0" w:color="auto"/>
                <w:bottom w:val="none" w:sz="0" w:space="0" w:color="auto"/>
                <w:right w:val="none" w:sz="0" w:space="0" w:color="auto"/>
              </w:divBdr>
            </w:div>
            <w:div w:id="1072964213">
              <w:marLeft w:val="0"/>
              <w:marRight w:val="0"/>
              <w:marTop w:val="0"/>
              <w:marBottom w:val="0"/>
              <w:divBdr>
                <w:top w:val="none" w:sz="0" w:space="0" w:color="auto"/>
                <w:left w:val="none" w:sz="0" w:space="0" w:color="auto"/>
                <w:bottom w:val="none" w:sz="0" w:space="0" w:color="auto"/>
                <w:right w:val="none" w:sz="0" w:space="0" w:color="auto"/>
              </w:divBdr>
            </w:div>
            <w:div w:id="1074931581">
              <w:marLeft w:val="0"/>
              <w:marRight w:val="0"/>
              <w:marTop w:val="0"/>
              <w:marBottom w:val="0"/>
              <w:divBdr>
                <w:top w:val="none" w:sz="0" w:space="0" w:color="auto"/>
                <w:left w:val="none" w:sz="0" w:space="0" w:color="auto"/>
                <w:bottom w:val="none" w:sz="0" w:space="0" w:color="auto"/>
                <w:right w:val="none" w:sz="0" w:space="0" w:color="auto"/>
              </w:divBdr>
            </w:div>
            <w:div w:id="1075008274">
              <w:marLeft w:val="0"/>
              <w:marRight w:val="0"/>
              <w:marTop w:val="0"/>
              <w:marBottom w:val="0"/>
              <w:divBdr>
                <w:top w:val="none" w:sz="0" w:space="0" w:color="auto"/>
                <w:left w:val="none" w:sz="0" w:space="0" w:color="auto"/>
                <w:bottom w:val="none" w:sz="0" w:space="0" w:color="auto"/>
                <w:right w:val="none" w:sz="0" w:space="0" w:color="auto"/>
              </w:divBdr>
            </w:div>
            <w:div w:id="1088890085">
              <w:marLeft w:val="0"/>
              <w:marRight w:val="0"/>
              <w:marTop w:val="0"/>
              <w:marBottom w:val="0"/>
              <w:divBdr>
                <w:top w:val="none" w:sz="0" w:space="0" w:color="auto"/>
                <w:left w:val="none" w:sz="0" w:space="0" w:color="auto"/>
                <w:bottom w:val="none" w:sz="0" w:space="0" w:color="auto"/>
                <w:right w:val="none" w:sz="0" w:space="0" w:color="auto"/>
              </w:divBdr>
            </w:div>
            <w:div w:id="1110707843">
              <w:marLeft w:val="0"/>
              <w:marRight w:val="0"/>
              <w:marTop w:val="0"/>
              <w:marBottom w:val="0"/>
              <w:divBdr>
                <w:top w:val="none" w:sz="0" w:space="0" w:color="auto"/>
                <w:left w:val="none" w:sz="0" w:space="0" w:color="auto"/>
                <w:bottom w:val="none" w:sz="0" w:space="0" w:color="auto"/>
                <w:right w:val="none" w:sz="0" w:space="0" w:color="auto"/>
              </w:divBdr>
            </w:div>
            <w:div w:id="1111322288">
              <w:marLeft w:val="0"/>
              <w:marRight w:val="0"/>
              <w:marTop w:val="0"/>
              <w:marBottom w:val="0"/>
              <w:divBdr>
                <w:top w:val="none" w:sz="0" w:space="0" w:color="auto"/>
                <w:left w:val="none" w:sz="0" w:space="0" w:color="auto"/>
                <w:bottom w:val="none" w:sz="0" w:space="0" w:color="auto"/>
                <w:right w:val="none" w:sz="0" w:space="0" w:color="auto"/>
              </w:divBdr>
            </w:div>
            <w:div w:id="1127820374">
              <w:marLeft w:val="0"/>
              <w:marRight w:val="0"/>
              <w:marTop w:val="0"/>
              <w:marBottom w:val="0"/>
              <w:divBdr>
                <w:top w:val="none" w:sz="0" w:space="0" w:color="auto"/>
                <w:left w:val="none" w:sz="0" w:space="0" w:color="auto"/>
                <w:bottom w:val="none" w:sz="0" w:space="0" w:color="auto"/>
                <w:right w:val="none" w:sz="0" w:space="0" w:color="auto"/>
              </w:divBdr>
            </w:div>
            <w:div w:id="1145901144">
              <w:marLeft w:val="0"/>
              <w:marRight w:val="0"/>
              <w:marTop w:val="0"/>
              <w:marBottom w:val="0"/>
              <w:divBdr>
                <w:top w:val="none" w:sz="0" w:space="0" w:color="auto"/>
                <w:left w:val="none" w:sz="0" w:space="0" w:color="auto"/>
                <w:bottom w:val="none" w:sz="0" w:space="0" w:color="auto"/>
                <w:right w:val="none" w:sz="0" w:space="0" w:color="auto"/>
              </w:divBdr>
            </w:div>
            <w:div w:id="1168134726">
              <w:marLeft w:val="0"/>
              <w:marRight w:val="0"/>
              <w:marTop w:val="0"/>
              <w:marBottom w:val="0"/>
              <w:divBdr>
                <w:top w:val="none" w:sz="0" w:space="0" w:color="auto"/>
                <w:left w:val="none" w:sz="0" w:space="0" w:color="auto"/>
                <w:bottom w:val="none" w:sz="0" w:space="0" w:color="auto"/>
                <w:right w:val="none" w:sz="0" w:space="0" w:color="auto"/>
              </w:divBdr>
            </w:div>
            <w:div w:id="1212309850">
              <w:marLeft w:val="0"/>
              <w:marRight w:val="0"/>
              <w:marTop w:val="0"/>
              <w:marBottom w:val="0"/>
              <w:divBdr>
                <w:top w:val="none" w:sz="0" w:space="0" w:color="auto"/>
                <w:left w:val="none" w:sz="0" w:space="0" w:color="auto"/>
                <w:bottom w:val="none" w:sz="0" w:space="0" w:color="auto"/>
                <w:right w:val="none" w:sz="0" w:space="0" w:color="auto"/>
              </w:divBdr>
            </w:div>
            <w:div w:id="1212813000">
              <w:marLeft w:val="0"/>
              <w:marRight w:val="0"/>
              <w:marTop w:val="0"/>
              <w:marBottom w:val="0"/>
              <w:divBdr>
                <w:top w:val="none" w:sz="0" w:space="0" w:color="auto"/>
                <w:left w:val="none" w:sz="0" w:space="0" w:color="auto"/>
                <w:bottom w:val="none" w:sz="0" w:space="0" w:color="auto"/>
                <w:right w:val="none" w:sz="0" w:space="0" w:color="auto"/>
              </w:divBdr>
            </w:div>
            <w:div w:id="1236552243">
              <w:marLeft w:val="0"/>
              <w:marRight w:val="0"/>
              <w:marTop w:val="0"/>
              <w:marBottom w:val="0"/>
              <w:divBdr>
                <w:top w:val="none" w:sz="0" w:space="0" w:color="auto"/>
                <w:left w:val="none" w:sz="0" w:space="0" w:color="auto"/>
                <w:bottom w:val="none" w:sz="0" w:space="0" w:color="auto"/>
                <w:right w:val="none" w:sz="0" w:space="0" w:color="auto"/>
              </w:divBdr>
            </w:div>
            <w:div w:id="1271087117">
              <w:marLeft w:val="0"/>
              <w:marRight w:val="0"/>
              <w:marTop w:val="0"/>
              <w:marBottom w:val="0"/>
              <w:divBdr>
                <w:top w:val="none" w:sz="0" w:space="0" w:color="auto"/>
                <w:left w:val="none" w:sz="0" w:space="0" w:color="auto"/>
                <w:bottom w:val="none" w:sz="0" w:space="0" w:color="auto"/>
                <w:right w:val="none" w:sz="0" w:space="0" w:color="auto"/>
              </w:divBdr>
            </w:div>
            <w:div w:id="1278564188">
              <w:marLeft w:val="0"/>
              <w:marRight w:val="0"/>
              <w:marTop w:val="0"/>
              <w:marBottom w:val="0"/>
              <w:divBdr>
                <w:top w:val="none" w:sz="0" w:space="0" w:color="auto"/>
                <w:left w:val="none" w:sz="0" w:space="0" w:color="auto"/>
                <w:bottom w:val="none" w:sz="0" w:space="0" w:color="auto"/>
                <w:right w:val="none" w:sz="0" w:space="0" w:color="auto"/>
              </w:divBdr>
            </w:div>
            <w:div w:id="1306933637">
              <w:marLeft w:val="0"/>
              <w:marRight w:val="0"/>
              <w:marTop w:val="0"/>
              <w:marBottom w:val="0"/>
              <w:divBdr>
                <w:top w:val="none" w:sz="0" w:space="0" w:color="auto"/>
                <w:left w:val="none" w:sz="0" w:space="0" w:color="auto"/>
                <w:bottom w:val="none" w:sz="0" w:space="0" w:color="auto"/>
                <w:right w:val="none" w:sz="0" w:space="0" w:color="auto"/>
              </w:divBdr>
            </w:div>
            <w:div w:id="1310596046">
              <w:marLeft w:val="0"/>
              <w:marRight w:val="0"/>
              <w:marTop w:val="0"/>
              <w:marBottom w:val="0"/>
              <w:divBdr>
                <w:top w:val="none" w:sz="0" w:space="0" w:color="auto"/>
                <w:left w:val="none" w:sz="0" w:space="0" w:color="auto"/>
                <w:bottom w:val="none" w:sz="0" w:space="0" w:color="auto"/>
                <w:right w:val="none" w:sz="0" w:space="0" w:color="auto"/>
              </w:divBdr>
            </w:div>
            <w:div w:id="1349064976">
              <w:marLeft w:val="0"/>
              <w:marRight w:val="0"/>
              <w:marTop w:val="0"/>
              <w:marBottom w:val="0"/>
              <w:divBdr>
                <w:top w:val="none" w:sz="0" w:space="0" w:color="auto"/>
                <w:left w:val="none" w:sz="0" w:space="0" w:color="auto"/>
                <w:bottom w:val="none" w:sz="0" w:space="0" w:color="auto"/>
                <w:right w:val="none" w:sz="0" w:space="0" w:color="auto"/>
              </w:divBdr>
            </w:div>
            <w:div w:id="1420786945">
              <w:marLeft w:val="0"/>
              <w:marRight w:val="0"/>
              <w:marTop w:val="0"/>
              <w:marBottom w:val="0"/>
              <w:divBdr>
                <w:top w:val="none" w:sz="0" w:space="0" w:color="auto"/>
                <w:left w:val="none" w:sz="0" w:space="0" w:color="auto"/>
                <w:bottom w:val="none" w:sz="0" w:space="0" w:color="auto"/>
                <w:right w:val="none" w:sz="0" w:space="0" w:color="auto"/>
              </w:divBdr>
            </w:div>
            <w:div w:id="1456019237">
              <w:marLeft w:val="0"/>
              <w:marRight w:val="0"/>
              <w:marTop w:val="0"/>
              <w:marBottom w:val="0"/>
              <w:divBdr>
                <w:top w:val="none" w:sz="0" w:space="0" w:color="auto"/>
                <w:left w:val="none" w:sz="0" w:space="0" w:color="auto"/>
                <w:bottom w:val="none" w:sz="0" w:space="0" w:color="auto"/>
                <w:right w:val="none" w:sz="0" w:space="0" w:color="auto"/>
              </w:divBdr>
            </w:div>
            <w:div w:id="1458111047">
              <w:marLeft w:val="0"/>
              <w:marRight w:val="0"/>
              <w:marTop w:val="0"/>
              <w:marBottom w:val="0"/>
              <w:divBdr>
                <w:top w:val="none" w:sz="0" w:space="0" w:color="auto"/>
                <w:left w:val="none" w:sz="0" w:space="0" w:color="auto"/>
                <w:bottom w:val="none" w:sz="0" w:space="0" w:color="auto"/>
                <w:right w:val="none" w:sz="0" w:space="0" w:color="auto"/>
              </w:divBdr>
            </w:div>
            <w:div w:id="1495990350">
              <w:marLeft w:val="0"/>
              <w:marRight w:val="0"/>
              <w:marTop w:val="0"/>
              <w:marBottom w:val="0"/>
              <w:divBdr>
                <w:top w:val="none" w:sz="0" w:space="0" w:color="auto"/>
                <w:left w:val="none" w:sz="0" w:space="0" w:color="auto"/>
                <w:bottom w:val="none" w:sz="0" w:space="0" w:color="auto"/>
                <w:right w:val="none" w:sz="0" w:space="0" w:color="auto"/>
              </w:divBdr>
            </w:div>
            <w:div w:id="1514494564">
              <w:marLeft w:val="0"/>
              <w:marRight w:val="0"/>
              <w:marTop w:val="0"/>
              <w:marBottom w:val="0"/>
              <w:divBdr>
                <w:top w:val="none" w:sz="0" w:space="0" w:color="auto"/>
                <w:left w:val="none" w:sz="0" w:space="0" w:color="auto"/>
                <w:bottom w:val="none" w:sz="0" w:space="0" w:color="auto"/>
                <w:right w:val="none" w:sz="0" w:space="0" w:color="auto"/>
              </w:divBdr>
            </w:div>
            <w:div w:id="1576475215">
              <w:marLeft w:val="0"/>
              <w:marRight w:val="0"/>
              <w:marTop w:val="0"/>
              <w:marBottom w:val="0"/>
              <w:divBdr>
                <w:top w:val="none" w:sz="0" w:space="0" w:color="auto"/>
                <w:left w:val="none" w:sz="0" w:space="0" w:color="auto"/>
                <w:bottom w:val="none" w:sz="0" w:space="0" w:color="auto"/>
                <w:right w:val="none" w:sz="0" w:space="0" w:color="auto"/>
              </w:divBdr>
            </w:div>
            <w:div w:id="1623144587">
              <w:marLeft w:val="0"/>
              <w:marRight w:val="0"/>
              <w:marTop w:val="0"/>
              <w:marBottom w:val="0"/>
              <w:divBdr>
                <w:top w:val="none" w:sz="0" w:space="0" w:color="auto"/>
                <w:left w:val="none" w:sz="0" w:space="0" w:color="auto"/>
                <w:bottom w:val="none" w:sz="0" w:space="0" w:color="auto"/>
                <w:right w:val="none" w:sz="0" w:space="0" w:color="auto"/>
              </w:divBdr>
            </w:div>
            <w:div w:id="1644458518">
              <w:marLeft w:val="0"/>
              <w:marRight w:val="0"/>
              <w:marTop w:val="0"/>
              <w:marBottom w:val="0"/>
              <w:divBdr>
                <w:top w:val="none" w:sz="0" w:space="0" w:color="auto"/>
                <w:left w:val="none" w:sz="0" w:space="0" w:color="auto"/>
                <w:bottom w:val="none" w:sz="0" w:space="0" w:color="auto"/>
                <w:right w:val="none" w:sz="0" w:space="0" w:color="auto"/>
              </w:divBdr>
            </w:div>
            <w:div w:id="1709909564">
              <w:marLeft w:val="0"/>
              <w:marRight w:val="0"/>
              <w:marTop w:val="0"/>
              <w:marBottom w:val="0"/>
              <w:divBdr>
                <w:top w:val="none" w:sz="0" w:space="0" w:color="auto"/>
                <w:left w:val="none" w:sz="0" w:space="0" w:color="auto"/>
                <w:bottom w:val="none" w:sz="0" w:space="0" w:color="auto"/>
                <w:right w:val="none" w:sz="0" w:space="0" w:color="auto"/>
              </w:divBdr>
            </w:div>
            <w:div w:id="1720015023">
              <w:marLeft w:val="0"/>
              <w:marRight w:val="0"/>
              <w:marTop w:val="0"/>
              <w:marBottom w:val="0"/>
              <w:divBdr>
                <w:top w:val="none" w:sz="0" w:space="0" w:color="auto"/>
                <w:left w:val="none" w:sz="0" w:space="0" w:color="auto"/>
                <w:bottom w:val="none" w:sz="0" w:space="0" w:color="auto"/>
                <w:right w:val="none" w:sz="0" w:space="0" w:color="auto"/>
              </w:divBdr>
            </w:div>
            <w:div w:id="1748113294">
              <w:marLeft w:val="0"/>
              <w:marRight w:val="0"/>
              <w:marTop w:val="0"/>
              <w:marBottom w:val="0"/>
              <w:divBdr>
                <w:top w:val="none" w:sz="0" w:space="0" w:color="auto"/>
                <w:left w:val="none" w:sz="0" w:space="0" w:color="auto"/>
                <w:bottom w:val="none" w:sz="0" w:space="0" w:color="auto"/>
                <w:right w:val="none" w:sz="0" w:space="0" w:color="auto"/>
              </w:divBdr>
            </w:div>
            <w:div w:id="1764766316">
              <w:marLeft w:val="0"/>
              <w:marRight w:val="0"/>
              <w:marTop w:val="0"/>
              <w:marBottom w:val="0"/>
              <w:divBdr>
                <w:top w:val="none" w:sz="0" w:space="0" w:color="auto"/>
                <w:left w:val="none" w:sz="0" w:space="0" w:color="auto"/>
                <w:bottom w:val="none" w:sz="0" w:space="0" w:color="auto"/>
                <w:right w:val="none" w:sz="0" w:space="0" w:color="auto"/>
              </w:divBdr>
            </w:div>
            <w:div w:id="1778405685">
              <w:marLeft w:val="0"/>
              <w:marRight w:val="0"/>
              <w:marTop w:val="0"/>
              <w:marBottom w:val="0"/>
              <w:divBdr>
                <w:top w:val="none" w:sz="0" w:space="0" w:color="auto"/>
                <w:left w:val="none" w:sz="0" w:space="0" w:color="auto"/>
                <w:bottom w:val="none" w:sz="0" w:space="0" w:color="auto"/>
                <w:right w:val="none" w:sz="0" w:space="0" w:color="auto"/>
              </w:divBdr>
            </w:div>
            <w:div w:id="1790902866">
              <w:marLeft w:val="0"/>
              <w:marRight w:val="0"/>
              <w:marTop w:val="0"/>
              <w:marBottom w:val="0"/>
              <w:divBdr>
                <w:top w:val="none" w:sz="0" w:space="0" w:color="auto"/>
                <w:left w:val="none" w:sz="0" w:space="0" w:color="auto"/>
                <w:bottom w:val="none" w:sz="0" w:space="0" w:color="auto"/>
                <w:right w:val="none" w:sz="0" w:space="0" w:color="auto"/>
              </w:divBdr>
            </w:div>
            <w:div w:id="1847667697">
              <w:marLeft w:val="0"/>
              <w:marRight w:val="0"/>
              <w:marTop w:val="0"/>
              <w:marBottom w:val="0"/>
              <w:divBdr>
                <w:top w:val="none" w:sz="0" w:space="0" w:color="auto"/>
                <w:left w:val="none" w:sz="0" w:space="0" w:color="auto"/>
                <w:bottom w:val="none" w:sz="0" w:space="0" w:color="auto"/>
                <w:right w:val="none" w:sz="0" w:space="0" w:color="auto"/>
              </w:divBdr>
            </w:div>
            <w:div w:id="1899590439">
              <w:marLeft w:val="0"/>
              <w:marRight w:val="0"/>
              <w:marTop w:val="0"/>
              <w:marBottom w:val="0"/>
              <w:divBdr>
                <w:top w:val="none" w:sz="0" w:space="0" w:color="auto"/>
                <w:left w:val="none" w:sz="0" w:space="0" w:color="auto"/>
                <w:bottom w:val="none" w:sz="0" w:space="0" w:color="auto"/>
                <w:right w:val="none" w:sz="0" w:space="0" w:color="auto"/>
              </w:divBdr>
            </w:div>
            <w:div w:id="1900818375">
              <w:marLeft w:val="0"/>
              <w:marRight w:val="0"/>
              <w:marTop w:val="0"/>
              <w:marBottom w:val="0"/>
              <w:divBdr>
                <w:top w:val="none" w:sz="0" w:space="0" w:color="auto"/>
                <w:left w:val="none" w:sz="0" w:space="0" w:color="auto"/>
                <w:bottom w:val="none" w:sz="0" w:space="0" w:color="auto"/>
                <w:right w:val="none" w:sz="0" w:space="0" w:color="auto"/>
              </w:divBdr>
            </w:div>
            <w:div w:id="1901869151">
              <w:marLeft w:val="0"/>
              <w:marRight w:val="0"/>
              <w:marTop w:val="0"/>
              <w:marBottom w:val="0"/>
              <w:divBdr>
                <w:top w:val="none" w:sz="0" w:space="0" w:color="auto"/>
                <w:left w:val="none" w:sz="0" w:space="0" w:color="auto"/>
                <w:bottom w:val="none" w:sz="0" w:space="0" w:color="auto"/>
                <w:right w:val="none" w:sz="0" w:space="0" w:color="auto"/>
              </w:divBdr>
            </w:div>
            <w:div w:id="1915583929">
              <w:marLeft w:val="0"/>
              <w:marRight w:val="0"/>
              <w:marTop w:val="0"/>
              <w:marBottom w:val="0"/>
              <w:divBdr>
                <w:top w:val="none" w:sz="0" w:space="0" w:color="auto"/>
                <w:left w:val="none" w:sz="0" w:space="0" w:color="auto"/>
                <w:bottom w:val="none" w:sz="0" w:space="0" w:color="auto"/>
                <w:right w:val="none" w:sz="0" w:space="0" w:color="auto"/>
              </w:divBdr>
            </w:div>
            <w:div w:id="1935629032">
              <w:marLeft w:val="0"/>
              <w:marRight w:val="0"/>
              <w:marTop w:val="0"/>
              <w:marBottom w:val="0"/>
              <w:divBdr>
                <w:top w:val="none" w:sz="0" w:space="0" w:color="auto"/>
                <w:left w:val="none" w:sz="0" w:space="0" w:color="auto"/>
                <w:bottom w:val="none" w:sz="0" w:space="0" w:color="auto"/>
                <w:right w:val="none" w:sz="0" w:space="0" w:color="auto"/>
              </w:divBdr>
            </w:div>
            <w:div w:id="1955670421">
              <w:marLeft w:val="0"/>
              <w:marRight w:val="0"/>
              <w:marTop w:val="0"/>
              <w:marBottom w:val="0"/>
              <w:divBdr>
                <w:top w:val="none" w:sz="0" w:space="0" w:color="auto"/>
                <w:left w:val="none" w:sz="0" w:space="0" w:color="auto"/>
                <w:bottom w:val="none" w:sz="0" w:space="0" w:color="auto"/>
                <w:right w:val="none" w:sz="0" w:space="0" w:color="auto"/>
              </w:divBdr>
            </w:div>
            <w:div w:id="1985888974">
              <w:marLeft w:val="0"/>
              <w:marRight w:val="0"/>
              <w:marTop w:val="0"/>
              <w:marBottom w:val="0"/>
              <w:divBdr>
                <w:top w:val="none" w:sz="0" w:space="0" w:color="auto"/>
                <w:left w:val="none" w:sz="0" w:space="0" w:color="auto"/>
                <w:bottom w:val="none" w:sz="0" w:space="0" w:color="auto"/>
                <w:right w:val="none" w:sz="0" w:space="0" w:color="auto"/>
              </w:divBdr>
            </w:div>
            <w:div w:id="2007248913">
              <w:marLeft w:val="0"/>
              <w:marRight w:val="0"/>
              <w:marTop w:val="0"/>
              <w:marBottom w:val="0"/>
              <w:divBdr>
                <w:top w:val="none" w:sz="0" w:space="0" w:color="auto"/>
                <w:left w:val="none" w:sz="0" w:space="0" w:color="auto"/>
                <w:bottom w:val="none" w:sz="0" w:space="0" w:color="auto"/>
                <w:right w:val="none" w:sz="0" w:space="0" w:color="auto"/>
              </w:divBdr>
            </w:div>
            <w:div w:id="2048680614">
              <w:marLeft w:val="0"/>
              <w:marRight w:val="0"/>
              <w:marTop w:val="0"/>
              <w:marBottom w:val="0"/>
              <w:divBdr>
                <w:top w:val="none" w:sz="0" w:space="0" w:color="auto"/>
                <w:left w:val="none" w:sz="0" w:space="0" w:color="auto"/>
                <w:bottom w:val="none" w:sz="0" w:space="0" w:color="auto"/>
                <w:right w:val="none" w:sz="0" w:space="0" w:color="auto"/>
              </w:divBdr>
            </w:div>
            <w:div w:id="2070762857">
              <w:marLeft w:val="0"/>
              <w:marRight w:val="0"/>
              <w:marTop w:val="0"/>
              <w:marBottom w:val="0"/>
              <w:divBdr>
                <w:top w:val="none" w:sz="0" w:space="0" w:color="auto"/>
                <w:left w:val="none" w:sz="0" w:space="0" w:color="auto"/>
                <w:bottom w:val="none" w:sz="0" w:space="0" w:color="auto"/>
                <w:right w:val="none" w:sz="0" w:space="0" w:color="auto"/>
              </w:divBdr>
            </w:div>
            <w:div w:id="2073233273">
              <w:marLeft w:val="0"/>
              <w:marRight w:val="0"/>
              <w:marTop w:val="0"/>
              <w:marBottom w:val="0"/>
              <w:divBdr>
                <w:top w:val="none" w:sz="0" w:space="0" w:color="auto"/>
                <w:left w:val="none" w:sz="0" w:space="0" w:color="auto"/>
                <w:bottom w:val="none" w:sz="0" w:space="0" w:color="auto"/>
                <w:right w:val="none" w:sz="0" w:space="0" w:color="auto"/>
              </w:divBdr>
            </w:div>
            <w:div w:id="2099516920">
              <w:marLeft w:val="0"/>
              <w:marRight w:val="0"/>
              <w:marTop w:val="0"/>
              <w:marBottom w:val="0"/>
              <w:divBdr>
                <w:top w:val="none" w:sz="0" w:space="0" w:color="auto"/>
                <w:left w:val="none" w:sz="0" w:space="0" w:color="auto"/>
                <w:bottom w:val="none" w:sz="0" w:space="0" w:color="auto"/>
                <w:right w:val="none" w:sz="0" w:space="0" w:color="auto"/>
              </w:divBdr>
            </w:div>
            <w:div w:id="21162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morrissey@mic.ul.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morrissey@mic.ul.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uepartnership.eu/news/partnership-decides-first-batch-co-funded-projects" TargetMode="External"/><Relationship Id="rId4" Type="http://schemas.openxmlformats.org/officeDocument/2006/relationships/settings" Target="settings.xml"/><Relationship Id="rId9" Type="http://schemas.openxmlformats.org/officeDocument/2006/relationships/hyperlink" Target="http://www.mic.ul.ie/academicdepts/geography/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A215-57C3-4AE1-8F05-FB3DF399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Pat.Phelan</dc:creator>
  <cp:keywords/>
  <cp:lastModifiedBy>John Morrissey</cp:lastModifiedBy>
  <cp:revision>27</cp:revision>
  <cp:lastPrinted>2015-10-16T07:58:00Z</cp:lastPrinted>
  <dcterms:created xsi:type="dcterms:W3CDTF">2024-03-11T09:33:00Z</dcterms:created>
  <dcterms:modified xsi:type="dcterms:W3CDTF">2024-05-07T13:27:00Z</dcterms:modified>
</cp:coreProperties>
</file>